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0C7" w:rsidRPr="001D10C7" w:rsidRDefault="001D10C7" w:rsidP="001D10C7">
      <w:pPr>
        <w:spacing w:after="0" w:line="288" w:lineRule="auto"/>
        <w:jc w:val="center"/>
        <w:rPr>
          <w:rFonts w:ascii="Bookman Old Style" w:hAnsi="Bookman Old Style"/>
          <w:bCs/>
        </w:rPr>
      </w:pPr>
      <w:r w:rsidRPr="001D10C7">
        <w:rPr>
          <w:rFonts w:ascii="Bookman Old Style" w:hAnsi="Bookman Old Style"/>
          <w:bCs/>
        </w:rPr>
        <w:t>File No: 4/2/2019-SD/AM (Adv. 24/2019)</w:t>
      </w:r>
    </w:p>
    <w:p w:rsidR="00B4584E" w:rsidRPr="001D10C7" w:rsidRDefault="00B4584E" w:rsidP="00B4584E">
      <w:pPr>
        <w:spacing w:after="0" w:line="288" w:lineRule="auto"/>
        <w:jc w:val="center"/>
        <w:rPr>
          <w:rFonts w:ascii="Bookman Old Style" w:hAnsi="Bookman Old Style"/>
          <w:b/>
        </w:rPr>
      </w:pPr>
      <w:r w:rsidRPr="001D10C7">
        <w:rPr>
          <w:rFonts w:ascii="Bookman Old Style" w:hAnsi="Bookman Old Style"/>
          <w:b/>
        </w:rPr>
        <w:t>INDIRA GANDHI NATIONAL CENTRE FOR THE ARTS</w:t>
      </w:r>
    </w:p>
    <w:p w:rsidR="00B4584E" w:rsidRPr="001D10C7" w:rsidRDefault="00B4584E" w:rsidP="00B4584E">
      <w:pPr>
        <w:spacing w:after="0" w:line="288" w:lineRule="auto"/>
        <w:jc w:val="center"/>
        <w:rPr>
          <w:rFonts w:ascii="Bookman Old Style" w:hAnsi="Bookman Old Style"/>
          <w:b/>
        </w:rPr>
      </w:pPr>
      <w:r w:rsidRPr="001D10C7">
        <w:rPr>
          <w:rFonts w:ascii="Bookman Old Style" w:hAnsi="Bookman Old Style"/>
          <w:b/>
        </w:rPr>
        <w:t>REGIONAL CENTRE, BENGALURU</w:t>
      </w:r>
    </w:p>
    <w:p w:rsidR="00B4584E" w:rsidRPr="00B4584E" w:rsidRDefault="00B4584E" w:rsidP="00B4584E">
      <w:pPr>
        <w:spacing w:after="0" w:line="288" w:lineRule="auto"/>
        <w:jc w:val="center"/>
        <w:rPr>
          <w:rFonts w:ascii="Bookman Old Style" w:hAnsi="Bookman Old Style"/>
        </w:rPr>
      </w:pPr>
      <w:r w:rsidRPr="00B4584E">
        <w:rPr>
          <w:rFonts w:ascii="Bookman Old Style" w:hAnsi="Bookman Old Style"/>
        </w:rPr>
        <w:t>(Ministry of Culture, Government of India)</w:t>
      </w:r>
    </w:p>
    <w:p w:rsidR="00B4584E" w:rsidRPr="00B4584E" w:rsidRDefault="00B4584E" w:rsidP="00476484">
      <w:pPr>
        <w:spacing w:after="480" w:line="288" w:lineRule="auto"/>
        <w:jc w:val="center"/>
        <w:rPr>
          <w:rFonts w:ascii="Bookman Old Style" w:hAnsi="Bookman Old Style"/>
        </w:rPr>
      </w:pPr>
      <w:r w:rsidRPr="00B4584E">
        <w:rPr>
          <w:rFonts w:ascii="Bookman Old Style" w:hAnsi="Bookman Old Style"/>
        </w:rPr>
        <w:t>Mallathahalli, Jnanabharathi Post, Bengaluru – 560056.</w:t>
      </w:r>
    </w:p>
    <w:p w:rsidR="00B4584E" w:rsidRPr="00B4584E" w:rsidRDefault="00B4584E" w:rsidP="00B4584E">
      <w:pPr>
        <w:spacing w:after="240" w:line="288" w:lineRule="auto"/>
        <w:jc w:val="both"/>
        <w:rPr>
          <w:rFonts w:ascii="Bookman Old Style" w:hAnsi="Bookman Old Style"/>
        </w:rPr>
      </w:pPr>
      <w:r w:rsidRPr="00B4584E">
        <w:rPr>
          <w:rFonts w:ascii="Bookman Old Style" w:hAnsi="Bookman Old Style"/>
        </w:rPr>
        <w:t>The Indira Gandhi National Centre for the Arts (IGNCA), an autonomous institution under the Ministry of Culture, Government of India having its Regional Centre at Bengaluru is visualised as a Centre encompassing the study of all arts, especially in their dimension of interrelationship and mutual interdependence. The IGNCA seeks to place the arts within the context of the natural and human environment. The fundamental approach of the centre in all its work is multi-disciplinary and holistic.</w:t>
      </w:r>
    </w:p>
    <w:p w:rsidR="00B4584E" w:rsidRPr="00B4584E" w:rsidRDefault="00B4584E" w:rsidP="00476484">
      <w:pPr>
        <w:spacing w:after="360" w:line="288" w:lineRule="auto"/>
        <w:jc w:val="both"/>
        <w:rPr>
          <w:rFonts w:ascii="Bookman Old Style" w:eastAsia="Calibri" w:hAnsi="Bookman Old Style" w:cs="Calibri"/>
        </w:rPr>
      </w:pPr>
      <w:r w:rsidRPr="00B4584E">
        <w:rPr>
          <w:rFonts w:ascii="Bookman Old Style" w:eastAsia="Calibri" w:hAnsi="Bookman Old Style" w:cs="Calibri"/>
        </w:rPr>
        <w:t xml:space="preserve">The  Indira  Gandhi  National  Centre  for  the  Arts  (IGNCA), Regional Centre, Bengaluru intends  to  engage  </w:t>
      </w:r>
      <w:r w:rsidR="00DD21BD">
        <w:rPr>
          <w:rFonts w:ascii="Bookman Old Style" w:eastAsia="Calibri" w:hAnsi="Bookman Old Style" w:cs="Calibri"/>
        </w:rPr>
        <w:t>01 (</w:t>
      </w:r>
      <w:r w:rsidR="003061CC">
        <w:rPr>
          <w:rFonts w:ascii="Bookman Old Style" w:eastAsia="Calibri" w:hAnsi="Bookman Old Style" w:cs="Calibri"/>
        </w:rPr>
        <w:t>O</w:t>
      </w:r>
      <w:r w:rsidRPr="00B4584E">
        <w:rPr>
          <w:rFonts w:ascii="Bookman Old Style" w:eastAsia="Calibri" w:hAnsi="Bookman Old Style" w:cs="Calibri"/>
        </w:rPr>
        <w:t>ne</w:t>
      </w:r>
      <w:r w:rsidR="00DD21BD">
        <w:rPr>
          <w:rFonts w:ascii="Bookman Old Style" w:eastAsia="Calibri" w:hAnsi="Bookman Old Style" w:cs="Calibri"/>
        </w:rPr>
        <w:t>)</w:t>
      </w:r>
      <w:r w:rsidRPr="00B4584E">
        <w:rPr>
          <w:rFonts w:ascii="Bookman Old Style" w:eastAsia="Calibri" w:hAnsi="Bookman Old Style" w:cs="Calibri"/>
          <w:b/>
          <w:bCs/>
          <w:i/>
          <w:iCs/>
        </w:rPr>
        <w:t>Technic</w:t>
      </w:r>
      <w:r w:rsidR="00433935">
        <w:rPr>
          <w:rFonts w:ascii="Bookman Old Style" w:eastAsia="Calibri" w:hAnsi="Bookman Old Style" w:cs="Calibri"/>
          <w:b/>
          <w:bCs/>
          <w:i/>
          <w:iCs/>
        </w:rPr>
        <w:t>ian (Skilled)</w:t>
      </w:r>
      <w:r w:rsidRPr="00B4584E">
        <w:rPr>
          <w:rFonts w:ascii="Bookman Old Style" w:eastAsia="Calibri" w:hAnsi="Bookman Old Style" w:cs="Calibri"/>
        </w:rPr>
        <w:t xml:space="preserve"> for its Reprography Section at Bengaluru. The engagement will be purely on contract basis for a period of One year,  which  may  be  extended  as  per  requirement  and  satisfactory  performance.</w:t>
      </w:r>
    </w:p>
    <w:p w:rsidR="00B4584E" w:rsidRPr="003010A2" w:rsidRDefault="00B4584E" w:rsidP="00B4584E">
      <w:pPr>
        <w:pStyle w:val="ListParagraph"/>
        <w:spacing w:after="240" w:line="288" w:lineRule="auto"/>
        <w:ind w:left="0"/>
        <w:contextualSpacing w:val="0"/>
        <w:jc w:val="both"/>
        <w:rPr>
          <w:rFonts w:ascii="Bookman Old Style" w:hAnsi="Bookman Old Style"/>
          <w:b/>
          <w:sz w:val="24"/>
          <w:szCs w:val="24"/>
          <w:u w:val="single"/>
        </w:rPr>
      </w:pPr>
      <w:r w:rsidRPr="003010A2">
        <w:rPr>
          <w:rFonts w:ascii="Bookman Old Style" w:hAnsi="Bookman Old Style"/>
          <w:b/>
          <w:sz w:val="24"/>
          <w:szCs w:val="24"/>
          <w:u w:val="single"/>
        </w:rPr>
        <w:t xml:space="preserve">Technical </w:t>
      </w:r>
      <w:r w:rsidR="000C5A26">
        <w:rPr>
          <w:rFonts w:ascii="Bookman Old Style" w:hAnsi="Bookman Old Style"/>
          <w:b/>
          <w:sz w:val="24"/>
          <w:szCs w:val="24"/>
          <w:u w:val="single"/>
        </w:rPr>
        <w:t>Attendant</w:t>
      </w:r>
      <w:r w:rsidRPr="003010A2">
        <w:rPr>
          <w:rFonts w:ascii="Bookman Old Style" w:hAnsi="Bookman Old Style"/>
          <w:b/>
          <w:sz w:val="24"/>
          <w:szCs w:val="24"/>
          <w:u w:val="single"/>
        </w:rPr>
        <w:t>:</w:t>
      </w:r>
    </w:p>
    <w:p w:rsidR="00B4584E" w:rsidRPr="00B4584E" w:rsidRDefault="00B4584E" w:rsidP="004A1E99">
      <w:pPr>
        <w:tabs>
          <w:tab w:val="left" w:pos="3330"/>
          <w:tab w:val="left" w:pos="3960"/>
        </w:tabs>
        <w:spacing w:after="120" w:line="288" w:lineRule="auto"/>
        <w:ind w:left="720"/>
        <w:jc w:val="both"/>
        <w:rPr>
          <w:rFonts w:ascii="Bookman Old Style" w:hAnsi="Bookman Old Style"/>
        </w:rPr>
      </w:pPr>
      <w:r w:rsidRPr="00B4584E">
        <w:rPr>
          <w:rFonts w:ascii="Bookman Old Style" w:hAnsi="Bookman Old Style"/>
        </w:rPr>
        <w:t>Name of Position</w:t>
      </w:r>
      <w:r w:rsidRPr="00B4584E">
        <w:rPr>
          <w:rFonts w:ascii="Bookman Old Style" w:hAnsi="Bookman Old Style"/>
        </w:rPr>
        <w:tab/>
        <w:t>:</w:t>
      </w:r>
      <w:r w:rsidRPr="00B4584E">
        <w:rPr>
          <w:rFonts w:ascii="Bookman Old Style" w:hAnsi="Bookman Old Style"/>
        </w:rPr>
        <w:tab/>
        <w:t xml:space="preserve">Technical </w:t>
      </w:r>
      <w:r w:rsidR="000C5A26">
        <w:rPr>
          <w:rFonts w:ascii="Bookman Old Style" w:hAnsi="Bookman Old Style"/>
        </w:rPr>
        <w:t>Attendant</w:t>
      </w:r>
    </w:p>
    <w:p w:rsidR="00B4584E" w:rsidRPr="00B4584E" w:rsidRDefault="00B4584E" w:rsidP="004A1E99">
      <w:pPr>
        <w:tabs>
          <w:tab w:val="left" w:pos="3330"/>
          <w:tab w:val="left" w:pos="3960"/>
        </w:tabs>
        <w:spacing w:after="120" w:line="288" w:lineRule="auto"/>
        <w:ind w:left="720"/>
        <w:jc w:val="both"/>
        <w:rPr>
          <w:rFonts w:ascii="Bookman Old Style" w:hAnsi="Bookman Old Style"/>
        </w:rPr>
      </w:pPr>
      <w:r w:rsidRPr="00B4584E">
        <w:rPr>
          <w:rFonts w:ascii="Bookman Old Style" w:hAnsi="Bookman Old Style"/>
        </w:rPr>
        <w:t>Number of Position</w:t>
      </w:r>
      <w:r w:rsidRPr="00B4584E">
        <w:rPr>
          <w:rFonts w:ascii="Bookman Old Style" w:hAnsi="Bookman Old Style"/>
        </w:rPr>
        <w:tab/>
        <w:t>:</w:t>
      </w:r>
      <w:r w:rsidRPr="00B4584E">
        <w:rPr>
          <w:rFonts w:ascii="Bookman Old Style" w:hAnsi="Bookman Old Style"/>
        </w:rPr>
        <w:tab/>
      </w:r>
      <w:r w:rsidR="00DD21BD">
        <w:rPr>
          <w:rFonts w:ascii="Bookman Old Style" w:hAnsi="Bookman Old Style"/>
        </w:rPr>
        <w:t>0</w:t>
      </w:r>
      <w:r w:rsidR="003061CC">
        <w:rPr>
          <w:rFonts w:ascii="Bookman Old Style" w:hAnsi="Bookman Old Style"/>
        </w:rPr>
        <w:t>1 (</w:t>
      </w:r>
      <w:r w:rsidRPr="00B4584E">
        <w:rPr>
          <w:rFonts w:ascii="Bookman Old Style" w:hAnsi="Bookman Old Style"/>
        </w:rPr>
        <w:t>One</w:t>
      </w:r>
      <w:r w:rsidR="003061CC">
        <w:rPr>
          <w:rFonts w:ascii="Bookman Old Style" w:hAnsi="Bookman Old Style"/>
        </w:rPr>
        <w:t>)</w:t>
      </w:r>
    </w:p>
    <w:p w:rsidR="00B4584E" w:rsidRPr="00B4584E" w:rsidRDefault="00B4584E" w:rsidP="004A1E99">
      <w:pPr>
        <w:tabs>
          <w:tab w:val="left" w:pos="3330"/>
          <w:tab w:val="left" w:pos="3960"/>
        </w:tabs>
        <w:spacing w:after="120" w:line="288" w:lineRule="auto"/>
        <w:ind w:left="720"/>
        <w:jc w:val="both"/>
        <w:rPr>
          <w:rFonts w:ascii="Bookman Old Style" w:hAnsi="Bookman Old Style"/>
        </w:rPr>
      </w:pPr>
      <w:r w:rsidRPr="00B4584E">
        <w:rPr>
          <w:rFonts w:ascii="Bookman Old Style" w:hAnsi="Bookman Old Style"/>
        </w:rPr>
        <w:t>Remuneration</w:t>
      </w:r>
      <w:r w:rsidRPr="00B4584E">
        <w:rPr>
          <w:rFonts w:ascii="Bookman Old Style" w:hAnsi="Bookman Old Style"/>
        </w:rPr>
        <w:tab/>
        <w:t>:</w:t>
      </w:r>
      <w:r w:rsidRPr="00B4584E">
        <w:rPr>
          <w:rFonts w:ascii="Bookman Old Style" w:hAnsi="Bookman Old Style"/>
        </w:rPr>
        <w:tab/>
        <w:t>Rs. 15,000/- per month</w:t>
      </w:r>
    </w:p>
    <w:p w:rsidR="00B4584E" w:rsidRPr="00B4584E" w:rsidRDefault="00B4584E" w:rsidP="004A1E99">
      <w:pPr>
        <w:tabs>
          <w:tab w:val="left" w:pos="3330"/>
          <w:tab w:val="left" w:pos="3960"/>
        </w:tabs>
        <w:spacing w:after="360" w:line="288" w:lineRule="auto"/>
        <w:ind w:left="720"/>
        <w:jc w:val="both"/>
        <w:rPr>
          <w:rFonts w:ascii="Bookman Old Style" w:hAnsi="Bookman Old Style"/>
        </w:rPr>
      </w:pPr>
      <w:r w:rsidRPr="00B4584E">
        <w:rPr>
          <w:rFonts w:ascii="Bookman Old Style" w:hAnsi="Bookman Old Style"/>
        </w:rPr>
        <w:t>Age limit</w:t>
      </w:r>
      <w:r w:rsidRPr="00B4584E">
        <w:rPr>
          <w:rFonts w:ascii="Bookman Old Style" w:hAnsi="Bookman Old Style"/>
        </w:rPr>
        <w:tab/>
        <w:t>:</w:t>
      </w:r>
      <w:r w:rsidRPr="00B4584E">
        <w:rPr>
          <w:rFonts w:ascii="Bookman Old Style" w:hAnsi="Bookman Old Style"/>
        </w:rPr>
        <w:tab/>
        <w:t>Not exceeding 35 years</w:t>
      </w:r>
      <w:r w:rsidR="004A1E99">
        <w:rPr>
          <w:rFonts w:ascii="Bookman Old Style" w:hAnsi="Bookman Old Style"/>
        </w:rPr>
        <w:t xml:space="preserve"> as on 3</w:t>
      </w:r>
      <w:r w:rsidR="00433935">
        <w:rPr>
          <w:rFonts w:ascii="Bookman Old Style" w:hAnsi="Bookman Old Style"/>
        </w:rPr>
        <w:t>1.10</w:t>
      </w:r>
      <w:r w:rsidR="004A1E99">
        <w:rPr>
          <w:rFonts w:ascii="Bookman Old Style" w:hAnsi="Bookman Old Style"/>
        </w:rPr>
        <w:t>.2019</w:t>
      </w:r>
    </w:p>
    <w:p w:rsidR="00B4584E" w:rsidRPr="003010A2" w:rsidRDefault="00B4584E" w:rsidP="00B4584E">
      <w:pPr>
        <w:spacing w:after="240" w:line="288" w:lineRule="auto"/>
        <w:jc w:val="both"/>
        <w:rPr>
          <w:rFonts w:ascii="Bookman Old Style" w:hAnsi="Bookman Old Style"/>
          <w:b/>
          <w:sz w:val="24"/>
          <w:szCs w:val="24"/>
          <w:u w:val="single"/>
        </w:rPr>
      </w:pPr>
      <w:r w:rsidRPr="003010A2">
        <w:rPr>
          <w:rFonts w:ascii="Bookman Old Style" w:hAnsi="Bookman Old Style"/>
          <w:b/>
          <w:sz w:val="24"/>
          <w:szCs w:val="24"/>
          <w:u w:val="single"/>
        </w:rPr>
        <w:t>Work Profile:</w:t>
      </w:r>
    </w:p>
    <w:p w:rsidR="00B4584E" w:rsidRPr="00146E18" w:rsidRDefault="00B4584E" w:rsidP="00146E18">
      <w:pPr>
        <w:pStyle w:val="ListParagraph"/>
        <w:numPr>
          <w:ilvl w:val="0"/>
          <w:numId w:val="27"/>
        </w:numPr>
        <w:spacing w:after="120" w:line="288" w:lineRule="auto"/>
        <w:contextualSpacing w:val="0"/>
        <w:jc w:val="both"/>
        <w:rPr>
          <w:rFonts w:ascii="Bookman Old Style" w:eastAsia="Calibri" w:hAnsi="Bookman Old Style" w:cs="Calibri"/>
        </w:rPr>
      </w:pPr>
      <w:r w:rsidRPr="00146E18">
        <w:rPr>
          <w:rFonts w:ascii="Bookman Old Style" w:eastAsia="Calibri" w:hAnsi="Bookman Old Style" w:cs="Calibri"/>
        </w:rPr>
        <w:t>Periodic inspection and Cleaning of Microfilms.</w:t>
      </w:r>
    </w:p>
    <w:p w:rsidR="00B4584E" w:rsidRPr="00146E18" w:rsidRDefault="00B4584E" w:rsidP="00146E18">
      <w:pPr>
        <w:pStyle w:val="ListParagraph"/>
        <w:numPr>
          <w:ilvl w:val="0"/>
          <w:numId w:val="27"/>
        </w:numPr>
        <w:spacing w:after="120" w:line="288" w:lineRule="auto"/>
        <w:contextualSpacing w:val="0"/>
        <w:jc w:val="both"/>
        <w:rPr>
          <w:rFonts w:ascii="Bookman Old Style" w:eastAsia="Calibri" w:hAnsi="Bookman Old Style" w:cs="Calibri"/>
        </w:rPr>
      </w:pPr>
      <w:r w:rsidRPr="00146E18">
        <w:rPr>
          <w:rFonts w:ascii="Bookman Old Style" w:eastAsia="Calibri" w:hAnsi="Bookman Old Style" w:cs="Calibri"/>
        </w:rPr>
        <w:t>Photography of IGNCA activities.</w:t>
      </w:r>
    </w:p>
    <w:p w:rsidR="00B4584E" w:rsidRPr="00146E18" w:rsidRDefault="00B4584E" w:rsidP="00146E18">
      <w:pPr>
        <w:pStyle w:val="ListParagraph"/>
        <w:numPr>
          <w:ilvl w:val="0"/>
          <w:numId w:val="27"/>
        </w:numPr>
        <w:spacing w:after="120" w:line="288" w:lineRule="auto"/>
        <w:contextualSpacing w:val="0"/>
        <w:jc w:val="both"/>
        <w:rPr>
          <w:rFonts w:ascii="Bookman Old Style" w:eastAsia="Calibri" w:hAnsi="Bookman Old Style" w:cs="Calibri"/>
        </w:rPr>
      </w:pPr>
      <w:r w:rsidRPr="00146E18">
        <w:rPr>
          <w:rFonts w:ascii="Bookman Old Style" w:eastAsia="Calibri" w:hAnsi="Bookman Old Style" w:cs="Calibri"/>
        </w:rPr>
        <w:t>Assisting scholars for retrieval of manuscripts and other related works.</w:t>
      </w:r>
    </w:p>
    <w:p w:rsidR="00B4584E" w:rsidRPr="00146E18" w:rsidRDefault="00B4584E" w:rsidP="00146E18">
      <w:pPr>
        <w:pStyle w:val="ListParagraph"/>
        <w:numPr>
          <w:ilvl w:val="0"/>
          <w:numId w:val="27"/>
        </w:numPr>
        <w:spacing w:after="120" w:line="288" w:lineRule="auto"/>
        <w:contextualSpacing w:val="0"/>
        <w:jc w:val="both"/>
        <w:rPr>
          <w:rFonts w:ascii="Bookman Old Style" w:eastAsia="Calibri" w:hAnsi="Bookman Old Style" w:cs="Calibri"/>
        </w:rPr>
      </w:pPr>
      <w:r w:rsidRPr="00146E18">
        <w:rPr>
          <w:rFonts w:ascii="Bookman Old Style" w:eastAsia="Calibri" w:hAnsi="Bookman Old Style" w:cs="Calibri"/>
        </w:rPr>
        <w:t>Assisting Reprography Officer.</w:t>
      </w:r>
    </w:p>
    <w:p w:rsidR="00B4584E" w:rsidRPr="00146E18" w:rsidRDefault="00B4584E" w:rsidP="00476484">
      <w:pPr>
        <w:pStyle w:val="ListParagraph"/>
        <w:numPr>
          <w:ilvl w:val="0"/>
          <w:numId w:val="27"/>
        </w:numPr>
        <w:spacing w:after="360" w:line="288" w:lineRule="auto"/>
        <w:contextualSpacing w:val="0"/>
        <w:jc w:val="both"/>
        <w:rPr>
          <w:rFonts w:ascii="Bookman Old Style" w:eastAsia="Calibri" w:hAnsi="Bookman Old Style" w:cs="Calibri"/>
        </w:rPr>
      </w:pPr>
      <w:r w:rsidRPr="00146E18">
        <w:rPr>
          <w:rFonts w:ascii="Bookman Old Style" w:eastAsia="Calibri" w:hAnsi="Bookman Old Style" w:cs="Calibri"/>
        </w:rPr>
        <w:t>Any other duties as per the instruction of the higher-ups as and when required.</w:t>
      </w:r>
    </w:p>
    <w:p w:rsidR="00B4584E" w:rsidRPr="00470A62" w:rsidRDefault="00B4584E" w:rsidP="00B4584E">
      <w:pPr>
        <w:spacing w:after="240" w:line="288" w:lineRule="auto"/>
        <w:jc w:val="both"/>
        <w:rPr>
          <w:rFonts w:ascii="Bookman Old Style" w:hAnsi="Bookman Old Style"/>
          <w:b/>
          <w:sz w:val="24"/>
          <w:szCs w:val="24"/>
          <w:u w:val="single"/>
        </w:rPr>
      </w:pPr>
      <w:r w:rsidRPr="00470A62">
        <w:rPr>
          <w:rFonts w:ascii="Bookman Old Style" w:hAnsi="Bookman Old Style"/>
          <w:b/>
          <w:sz w:val="24"/>
          <w:szCs w:val="24"/>
          <w:u w:val="single"/>
        </w:rPr>
        <w:t>Educational Qualification:</w:t>
      </w:r>
    </w:p>
    <w:p w:rsidR="00B4584E" w:rsidRPr="00146E18" w:rsidRDefault="00B4584E" w:rsidP="00146E18">
      <w:pPr>
        <w:pStyle w:val="ListParagraph"/>
        <w:numPr>
          <w:ilvl w:val="0"/>
          <w:numId w:val="29"/>
        </w:numPr>
        <w:spacing w:after="120" w:line="288" w:lineRule="auto"/>
        <w:ind w:left="864" w:hanging="504"/>
        <w:contextualSpacing w:val="0"/>
        <w:jc w:val="both"/>
        <w:rPr>
          <w:rFonts w:ascii="Bookman Old Style" w:eastAsia="Calibri" w:hAnsi="Bookman Old Style" w:cs="Calibri"/>
        </w:rPr>
      </w:pPr>
      <w:r w:rsidRPr="00146E18">
        <w:rPr>
          <w:rFonts w:ascii="Bookman Old Style" w:eastAsia="Calibri" w:hAnsi="Bookman Old Style" w:cs="Calibri"/>
        </w:rPr>
        <w:t>Pass in</w:t>
      </w:r>
      <w:r w:rsidR="00476484">
        <w:rPr>
          <w:rFonts w:ascii="Bookman Old Style" w:eastAsia="Calibri" w:hAnsi="Bookman Old Style" w:cs="Calibri"/>
        </w:rPr>
        <w:t xml:space="preserve"> 10+2</w:t>
      </w:r>
      <w:r w:rsidRPr="00146E18">
        <w:rPr>
          <w:rFonts w:ascii="Bookman Old Style" w:eastAsia="Calibri" w:hAnsi="Bookman Old Style" w:cs="Calibri"/>
        </w:rPr>
        <w:t xml:space="preserve"> with science background.</w:t>
      </w:r>
    </w:p>
    <w:p w:rsidR="00B4584E" w:rsidRPr="00146E18" w:rsidRDefault="00B4584E" w:rsidP="00146E18">
      <w:pPr>
        <w:pStyle w:val="ListParagraph"/>
        <w:numPr>
          <w:ilvl w:val="0"/>
          <w:numId w:val="29"/>
        </w:numPr>
        <w:spacing w:after="120" w:line="288" w:lineRule="auto"/>
        <w:ind w:left="864" w:hanging="504"/>
        <w:contextualSpacing w:val="0"/>
        <w:jc w:val="both"/>
        <w:rPr>
          <w:rFonts w:ascii="Bookman Old Style" w:eastAsia="Calibri" w:hAnsi="Bookman Old Style" w:cs="Calibri"/>
        </w:rPr>
      </w:pPr>
      <w:r w:rsidRPr="00146E18">
        <w:rPr>
          <w:rFonts w:ascii="Bookman Old Style" w:eastAsia="Calibri" w:hAnsi="Bookman Old Style" w:cs="Calibri"/>
        </w:rPr>
        <w:t>Diploma or certificate in Photography/Reprography from a recognized institution of repute.(Preferably fr</w:t>
      </w:r>
      <w:r w:rsidR="00C62096">
        <w:rPr>
          <w:rFonts w:ascii="Bookman Old Style" w:eastAsia="Calibri" w:hAnsi="Bookman Old Style" w:cs="Calibri"/>
        </w:rPr>
        <w:t>o</w:t>
      </w:r>
      <w:r w:rsidRPr="00146E18">
        <w:rPr>
          <w:rFonts w:ascii="Bookman Old Style" w:eastAsia="Calibri" w:hAnsi="Bookman Old Style" w:cs="Calibri"/>
        </w:rPr>
        <w:t>m a Government or Autonomous organization)</w:t>
      </w:r>
    </w:p>
    <w:p w:rsidR="00B4584E" w:rsidRPr="00146E18" w:rsidRDefault="00B4584E" w:rsidP="00476484">
      <w:pPr>
        <w:pStyle w:val="ListParagraph"/>
        <w:numPr>
          <w:ilvl w:val="0"/>
          <w:numId w:val="29"/>
        </w:numPr>
        <w:spacing w:after="240" w:line="288" w:lineRule="auto"/>
        <w:ind w:left="864" w:hanging="504"/>
        <w:contextualSpacing w:val="0"/>
        <w:jc w:val="both"/>
        <w:rPr>
          <w:rFonts w:ascii="Bookman Old Style" w:eastAsia="Calibri" w:hAnsi="Bookman Old Style" w:cs="Calibri"/>
        </w:rPr>
      </w:pPr>
      <w:r w:rsidRPr="00146E18">
        <w:rPr>
          <w:rFonts w:ascii="Bookman Old Style" w:eastAsia="Calibri" w:hAnsi="Bookman Old Style" w:cs="Calibri"/>
        </w:rPr>
        <w:t>well versed in computer Applications</w:t>
      </w:r>
    </w:p>
    <w:p w:rsidR="00B4584E" w:rsidRPr="00B4584E" w:rsidRDefault="00B4584E" w:rsidP="00B4584E">
      <w:pPr>
        <w:spacing w:after="240" w:line="288" w:lineRule="auto"/>
        <w:jc w:val="both"/>
        <w:rPr>
          <w:rFonts w:ascii="Bookman Old Style" w:eastAsia="Calibri" w:hAnsi="Bookman Old Style" w:cs="Calibri"/>
        </w:rPr>
      </w:pPr>
      <w:r w:rsidRPr="00B4584E">
        <w:rPr>
          <w:rFonts w:ascii="Bookman Old Style" w:eastAsia="Calibri" w:hAnsi="Bookman Old Style" w:cs="Calibri"/>
          <w:b/>
        </w:rPr>
        <w:lastRenderedPageBreak/>
        <w:t xml:space="preserve">Preference: </w:t>
      </w:r>
      <w:r w:rsidRPr="00B4584E">
        <w:rPr>
          <w:rFonts w:ascii="Bookman Old Style" w:eastAsia="Calibri" w:hAnsi="Bookman Old Style" w:cs="Calibri"/>
        </w:rPr>
        <w:t>Preference will be given for candidates having Bachelor’s Degree in Science from a recognized university</w:t>
      </w:r>
    </w:p>
    <w:p w:rsidR="00B4584E" w:rsidRPr="00470A62" w:rsidRDefault="00B4584E" w:rsidP="00B4584E">
      <w:pPr>
        <w:spacing w:after="240" w:line="288" w:lineRule="auto"/>
        <w:jc w:val="both"/>
        <w:rPr>
          <w:rFonts w:ascii="Bookman Old Style" w:hAnsi="Bookman Old Style"/>
          <w:b/>
          <w:sz w:val="24"/>
          <w:szCs w:val="24"/>
          <w:u w:val="single"/>
        </w:rPr>
      </w:pPr>
      <w:r w:rsidRPr="00470A62">
        <w:rPr>
          <w:rFonts w:ascii="Bookman Old Style" w:hAnsi="Bookman Old Style"/>
          <w:b/>
          <w:sz w:val="24"/>
          <w:szCs w:val="24"/>
          <w:u w:val="single"/>
        </w:rPr>
        <w:t>Experience:</w:t>
      </w:r>
    </w:p>
    <w:p w:rsidR="00B4584E" w:rsidRDefault="000C5A26" w:rsidP="002F5D8C">
      <w:pPr>
        <w:spacing w:after="480" w:line="288" w:lineRule="auto"/>
        <w:jc w:val="both"/>
        <w:rPr>
          <w:rFonts w:ascii="Bookman Old Style" w:hAnsi="Bookman Old Style"/>
        </w:rPr>
      </w:pPr>
      <w:r>
        <w:rPr>
          <w:rFonts w:ascii="Bookman Old Style" w:eastAsia="Calibri" w:hAnsi="Bookman Old Style" w:cs="Calibri"/>
        </w:rPr>
        <w:t>Experience in basic office attendant duties and photography is desirable.</w:t>
      </w:r>
    </w:p>
    <w:p w:rsidR="00470A62" w:rsidRPr="00470A62" w:rsidRDefault="0019483B" w:rsidP="00470A62">
      <w:pPr>
        <w:spacing w:after="240" w:line="288" w:lineRule="auto"/>
        <w:jc w:val="both"/>
        <w:rPr>
          <w:rFonts w:ascii="Bookman Old Style" w:hAnsi="Bookman Old Style"/>
          <w:b/>
          <w:sz w:val="24"/>
          <w:szCs w:val="24"/>
          <w:u w:val="single"/>
        </w:rPr>
      </w:pPr>
      <w:r>
        <w:rPr>
          <w:rFonts w:ascii="Bookman Old Style" w:hAnsi="Bookman Old Style"/>
          <w:b/>
          <w:sz w:val="24"/>
          <w:szCs w:val="24"/>
          <w:u w:val="single"/>
        </w:rPr>
        <w:t>Tenure</w:t>
      </w:r>
      <w:r w:rsidR="00470A62" w:rsidRPr="00470A62">
        <w:rPr>
          <w:rFonts w:ascii="Bookman Old Style" w:hAnsi="Bookman Old Style"/>
          <w:b/>
          <w:sz w:val="24"/>
          <w:szCs w:val="24"/>
          <w:u w:val="single"/>
        </w:rPr>
        <w:t>:</w:t>
      </w:r>
    </w:p>
    <w:p w:rsidR="00470A62" w:rsidRPr="00B4584E" w:rsidRDefault="00470A62" w:rsidP="002F5D8C">
      <w:pPr>
        <w:spacing w:after="480" w:line="288" w:lineRule="auto"/>
        <w:jc w:val="both"/>
        <w:rPr>
          <w:rFonts w:ascii="Bookman Old Style" w:hAnsi="Bookman Old Style"/>
        </w:rPr>
      </w:pPr>
      <w:r w:rsidRPr="00B4584E">
        <w:rPr>
          <w:rFonts w:ascii="Bookman Old Style" w:hAnsi="Bookman Old Style"/>
        </w:rPr>
        <w:t>Initially for period of one year.</w:t>
      </w:r>
    </w:p>
    <w:p w:rsidR="002F5D8C" w:rsidRDefault="002F5D8C" w:rsidP="002F5D8C">
      <w:pPr>
        <w:spacing w:after="600" w:line="288" w:lineRule="auto"/>
        <w:jc w:val="both"/>
        <w:rPr>
          <w:rFonts w:ascii="Bookman Old Style" w:eastAsia="Calibri" w:hAnsi="Bookman Old Style" w:cs="Calibri"/>
        </w:rPr>
      </w:pPr>
      <w:r w:rsidRPr="00470A62">
        <w:rPr>
          <w:rFonts w:ascii="Bookman Old Style" w:eastAsia="Calibri" w:hAnsi="Bookman Old Style" w:cs="Calibri"/>
          <w:b/>
          <w:sz w:val="24"/>
          <w:szCs w:val="24"/>
          <w:u w:val="single" w:color="000000"/>
        </w:rPr>
        <w:t>Mode of Selection:</w:t>
      </w:r>
      <w:r w:rsidRPr="00B4584E">
        <w:rPr>
          <w:rFonts w:ascii="Bookman Old Style" w:eastAsia="Calibri" w:hAnsi="Bookman Old Style" w:cs="Calibri"/>
        </w:rPr>
        <w:t xml:space="preserve"> Screening of eligibility followed by Walk-in Interview.</w:t>
      </w:r>
    </w:p>
    <w:p w:rsidR="002F5D8C" w:rsidRPr="00E33046" w:rsidRDefault="002F5D8C" w:rsidP="002F5D8C">
      <w:pPr>
        <w:spacing w:after="240" w:line="288" w:lineRule="auto"/>
        <w:jc w:val="both"/>
        <w:rPr>
          <w:rFonts w:ascii="Bookman Old Style" w:hAnsi="Bookman Old Style"/>
          <w:b/>
          <w:sz w:val="24"/>
          <w:szCs w:val="24"/>
          <w:u w:val="single"/>
        </w:rPr>
      </w:pPr>
      <w:r w:rsidRPr="00E33046">
        <w:rPr>
          <w:rFonts w:ascii="Bookman Old Style" w:hAnsi="Bookman Old Style"/>
          <w:b/>
          <w:sz w:val="24"/>
          <w:szCs w:val="24"/>
          <w:u w:val="single"/>
        </w:rPr>
        <w:t>Other Terms &amp;Conditions :</w:t>
      </w:r>
    </w:p>
    <w:p w:rsidR="002F5D8C"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Engagement shall neither be construed as a regular appointment nor shall</w:t>
      </w:r>
      <w:r w:rsidR="00433935">
        <w:rPr>
          <w:rFonts w:ascii="Bookman Old Style" w:hAnsi="Bookman Old Style"/>
        </w:rPr>
        <w:t xml:space="preserve"> </w:t>
      </w:r>
      <w:r w:rsidRPr="00E33046">
        <w:rPr>
          <w:rFonts w:ascii="Bookman Old Style" w:hAnsi="Bookman Old Style"/>
        </w:rPr>
        <w:t>it</w:t>
      </w:r>
      <w:r w:rsidR="00433935">
        <w:rPr>
          <w:rFonts w:ascii="Bookman Old Style" w:hAnsi="Bookman Old Style"/>
        </w:rPr>
        <w:t xml:space="preserve"> </w:t>
      </w:r>
      <w:r w:rsidRPr="00E33046">
        <w:rPr>
          <w:rFonts w:ascii="Bookman Old Style" w:hAnsi="Bookman Old Style"/>
        </w:rPr>
        <w:t>be</w:t>
      </w:r>
      <w:r w:rsidR="00433935">
        <w:rPr>
          <w:rFonts w:ascii="Bookman Old Style" w:hAnsi="Bookman Old Style"/>
        </w:rPr>
        <w:t xml:space="preserve"> </w:t>
      </w:r>
      <w:r w:rsidRPr="00E33046">
        <w:rPr>
          <w:rFonts w:ascii="Bookman Old Style" w:hAnsi="Bookman Old Style"/>
        </w:rPr>
        <w:t>entitled</w:t>
      </w:r>
      <w:r w:rsidR="00433935">
        <w:rPr>
          <w:rFonts w:ascii="Bookman Old Style" w:hAnsi="Bookman Old Style"/>
        </w:rPr>
        <w:t xml:space="preserve"> </w:t>
      </w:r>
      <w:r w:rsidRPr="00E33046">
        <w:rPr>
          <w:rFonts w:ascii="Bookman Old Style" w:hAnsi="Bookman Old Style"/>
        </w:rPr>
        <w:t>to claim regular appointment in the IGNCA at any circumstances.</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 xml:space="preserve">Engagement shall automatically come to end at the expiry of </w:t>
      </w:r>
      <w:r w:rsidR="00375603" w:rsidRPr="00E33046">
        <w:rPr>
          <w:rFonts w:ascii="Bookman Old Style" w:hAnsi="Bookman Old Style"/>
        </w:rPr>
        <w:t>the period</w:t>
      </w:r>
      <w:r w:rsidRPr="00E33046">
        <w:rPr>
          <w:rFonts w:ascii="Bookman Old Style" w:hAnsi="Bookman Old Style"/>
        </w:rPr>
        <w:t xml:space="preserve"> of engagement unless specifically extended further.</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Performance of the candidate will be reviewed by the Regional Director from time to time.</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No fringe benefits like medical, CPF and LTC etc. will be admissible during the period of engagement.</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He/she will be entitled for leave @ two and half days for each completed calendar month of service. The leave of one calendar year will not be carried forward for next calendar year. The other kind of leave shall</w:t>
      </w:r>
      <w:r>
        <w:rPr>
          <w:rFonts w:ascii="Bookman Old Style" w:hAnsi="Bookman Old Style"/>
        </w:rPr>
        <w:t xml:space="preserve"> not</w:t>
      </w:r>
      <w:r w:rsidRPr="00E33046">
        <w:rPr>
          <w:rFonts w:ascii="Bookman Old Style" w:hAnsi="Bookman Old Style"/>
        </w:rPr>
        <w:t xml:space="preserve"> be admissible under any circumstances.</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Engagement will be on full time basis. He/she shall be required to observe normal office timings and may also be called upon to attend the office on Saturday, Sunday or any holiday in case of exigencies of work. He/she will mark their attendance mandatorily failing which may result in deduction of remuneration.</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He/she will be eligible for travel within country for IGNCA's work and entitled for claim of TA/DA as per IGNCA rules.</w:t>
      </w:r>
    </w:p>
    <w:p w:rsidR="002F5D8C" w:rsidRPr="00E33046" w:rsidRDefault="002F5D8C" w:rsidP="002F5D8C">
      <w:pPr>
        <w:pStyle w:val="ListParagraph"/>
        <w:numPr>
          <w:ilvl w:val="0"/>
          <w:numId w:val="30"/>
        </w:numPr>
        <w:spacing w:after="180" w:line="288" w:lineRule="auto"/>
        <w:contextualSpacing w:val="0"/>
        <w:jc w:val="both"/>
        <w:rPr>
          <w:rFonts w:ascii="Bookman Old Style" w:hAnsi="Bookman Old Style"/>
        </w:rPr>
      </w:pPr>
      <w:r w:rsidRPr="00E33046">
        <w:rPr>
          <w:rFonts w:ascii="Bookman Old Style" w:hAnsi="Bookman Old Style"/>
        </w:rPr>
        <w:t>He/she will have to give an undertaking that he/she has not been engaged with any other institution. He/she will faithfully serve the IGNCA during the period of contract of service and shall devote himself/herself honestly and diligently.</w:t>
      </w:r>
    </w:p>
    <w:p w:rsidR="002F5D8C" w:rsidRPr="00E33046" w:rsidRDefault="002F5D8C" w:rsidP="002F5D8C">
      <w:pPr>
        <w:pStyle w:val="ListParagraph"/>
        <w:numPr>
          <w:ilvl w:val="0"/>
          <w:numId w:val="30"/>
        </w:numPr>
        <w:spacing w:after="360" w:line="288" w:lineRule="auto"/>
        <w:contextualSpacing w:val="0"/>
        <w:jc w:val="both"/>
        <w:rPr>
          <w:rFonts w:ascii="Bookman Old Style" w:hAnsi="Bookman Old Style"/>
        </w:rPr>
      </w:pPr>
      <w:r w:rsidRPr="00E33046">
        <w:rPr>
          <w:rFonts w:ascii="Bookman Old Style" w:hAnsi="Bookman Old Style"/>
        </w:rPr>
        <w:t>If his/her conduct considered 'not suitable' at any stage, his/her contract shall be terminated by giving one month notice. In case for any reason, he/she wish to leave the assignment prematurely, he/she will have to give one month's notice to IGNCA.</w:t>
      </w:r>
    </w:p>
    <w:p w:rsidR="002F5D8C" w:rsidRDefault="002F5D8C" w:rsidP="002F5D8C">
      <w:pPr>
        <w:spacing w:after="240" w:line="288" w:lineRule="auto"/>
        <w:jc w:val="both"/>
        <w:rPr>
          <w:rFonts w:ascii="Bookman Old Style" w:hAnsi="Bookman Old Style"/>
        </w:rPr>
      </w:pPr>
    </w:p>
    <w:p w:rsidR="002F5D8C" w:rsidRDefault="002F5D8C" w:rsidP="002F5D8C">
      <w:pPr>
        <w:spacing w:after="240" w:line="288" w:lineRule="auto"/>
        <w:jc w:val="both"/>
        <w:rPr>
          <w:rFonts w:ascii="Bookman Old Style" w:hAnsi="Bookman Old Style"/>
        </w:rPr>
      </w:pPr>
    </w:p>
    <w:p w:rsidR="002F5D8C" w:rsidRDefault="002F5D8C" w:rsidP="002F5D8C">
      <w:pPr>
        <w:spacing w:after="240" w:line="288" w:lineRule="auto"/>
        <w:jc w:val="both"/>
        <w:rPr>
          <w:rFonts w:ascii="Bookman Old Style" w:hAnsi="Bookman Old Style"/>
        </w:rPr>
      </w:pPr>
    </w:p>
    <w:p w:rsidR="002F5D8C" w:rsidRDefault="002F5D8C" w:rsidP="002F5D8C">
      <w:pPr>
        <w:spacing w:after="240" w:line="288" w:lineRule="auto"/>
        <w:jc w:val="both"/>
        <w:rPr>
          <w:rFonts w:ascii="Bookman Old Style" w:hAnsi="Bookman Old Style"/>
        </w:rPr>
      </w:pPr>
      <w:r w:rsidRPr="00B4584E">
        <w:rPr>
          <w:rFonts w:ascii="Bookman Old Style" w:hAnsi="Bookman Old Style"/>
        </w:rPr>
        <w:t>Candidates are instructed to fill in the prescribed form given below, supported by self-attested copies of testimonials and submit on the day of Interview. Walk-in-interview will be held on the following date.</w:t>
      </w:r>
    </w:p>
    <w:p w:rsidR="00F504E7" w:rsidRDefault="00F504E7" w:rsidP="00F504E7">
      <w:pPr>
        <w:spacing w:after="240" w:line="288" w:lineRule="auto"/>
        <w:jc w:val="both"/>
        <w:rPr>
          <w:rFonts w:ascii="Bookman Old Style" w:hAnsi="Bookman Old Style"/>
        </w:rPr>
      </w:pPr>
      <w:r>
        <w:rPr>
          <w:rFonts w:ascii="Bookman Old Style" w:hAnsi="Bookman Old Style"/>
        </w:rPr>
        <w:t>The IGNCA reserves the right to relax any of the conditions in the case of exceptionally deserving cases. The IGNCA reserves the right to accept or reject any or all applications without assigning any reasons. The decision of the IGNCA regarding selection of application for interview and/or engagement shall be final.</w:t>
      </w:r>
    </w:p>
    <w:p w:rsidR="00F504E7" w:rsidRDefault="00F504E7" w:rsidP="00F504E7">
      <w:pPr>
        <w:spacing w:after="480" w:line="288" w:lineRule="auto"/>
        <w:jc w:val="both"/>
        <w:rPr>
          <w:rFonts w:ascii="Bookman Old Style" w:eastAsia="Calibri" w:hAnsi="Bookman Old Style" w:cs="Calibri"/>
        </w:rPr>
      </w:pPr>
      <w:r>
        <w:rPr>
          <w:rFonts w:ascii="Bookman Old Style" w:eastAsia="Calibri" w:hAnsi="Bookman Old Style" w:cs="Calibri"/>
        </w:rPr>
        <w:t>Walk-in-Interview will be held on</w:t>
      </w:r>
      <w:r w:rsidR="00433935">
        <w:rPr>
          <w:rFonts w:ascii="Bookman Old Style" w:eastAsia="Calibri" w:hAnsi="Bookman Old Style" w:cs="Calibri"/>
          <w:b/>
        </w:rPr>
        <w:t xml:space="preserve"> Thursday, 31.10</w:t>
      </w:r>
      <w:r w:rsidR="00F54ED2">
        <w:rPr>
          <w:rFonts w:ascii="Bookman Old Style" w:eastAsia="Calibri" w:hAnsi="Bookman Old Style" w:cs="Calibri"/>
          <w:b/>
        </w:rPr>
        <w:t>.2019</w:t>
      </w:r>
      <w:r>
        <w:rPr>
          <w:rFonts w:ascii="Bookman Old Style" w:eastAsia="Calibri" w:hAnsi="Bookman Old Style" w:cs="Calibri"/>
          <w:b/>
        </w:rPr>
        <w:t xml:space="preserve"> | </w:t>
      </w:r>
      <w:r w:rsidR="00F54ED2">
        <w:rPr>
          <w:rFonts w:ascii="Bookman Old Style" w:eastAsia="Calibri" w:hAnsi="Bookman Old Style" w:cs="Calibri"/>
          <w:b/>
        </w:rPr>
        <w:t>2:30 p.m. to 5:00 p.m.</w:t>
      </w:r>
      <w:r>
        <w:rPr>
          <w:rFonts w:ascii="Bookman Old Style" w:eastAsia="Calibri" w:hAnsi="Bookman Old Style" w:cs="Calibri"/>
          <w:b/>
        </w:rPr>
        <w:t xml:space="preserve"> at IGNCA RC, Bengaluru</w:t>
      </w:r>
      <w:r>
        <w:rPr>
          <w:rFonts w:ascii="Bookman Old Style" w:eastAsia="Calibri" w:hAnsi="Bookman Old Style" w:cs="Calibri"/>
          <w:bCs/>
        </w:rPr>
        <w:t>.</w:t>
      </w:r>
      <w:r w:rsidR="00433935">
        <w:rPr>
          <w:rFonts w:ascii="Bookman Old Style" w:eastAsia="Calibri" w:hAnsi="Bookman Old Style" w:cs="Calibri"/>
          <w:bCs/>
        </w:rPr>
        <w:t xml:space="preserve"> </w:t>
      </w:r>
      <w:r>
        <w:rPr>
          <w:rFonts w:ascii="Bookman Old Style" w:eastAsia="Calibri" w:hAnsi="Bookman Old Style" w:cs="Calibri"/>
        </w:rPr>
        <w:t xml:space="preserve">Candidates are requested to report at </w:t>
      </w:r>
      <w:r w:rsidR="00F54ED2" w:rsidRPr="00F54ED2">
        <w:rPr>
          <w:rFonts w:ascii="Bookman Old Style" w:eastAsia="Calibri" w:hAnsi="Bookman Old Style" w:cs="Calibri"/>
          <w:b/>
          <w:bCs/>
        </w:rPr>
        <w:t>2:00 p.m.</w:t>
      </w:r>
      <w:r>
        <w:rPr>
          <w:rFonts w:ascii="Bookman Old Style" w:eastAsia="Calibri" w:hAnsi="Bookman Old Style" w:cs="Calibri"/>
        </w:rPr>
        <w:t xml:space="preserve"> for registration and verification purpose. Only eligible candidates will be allowed to appear for interview. (Candidates are requested to bring original certificates for verification).</w:t>
      </w:r>
    </w:p>
    <w:p w:rsidR="00F504E7" w:rsidRDefault="00F504E7" w:rsidP="00F504E7">
      <w:pPr>
        <w:spacing w:after="240" w:line="288" w:lineRule="auto"/>
        <w:jc w:val="both"/>
        <w:rPr>
          <w:rFonts w:ascii="Bookman Old Style" w:hAnsi="Bookman Old Style"/>
          <w:sz w:val="24"/>
          <w:szCs w:val="24"/>
        </w:rPr>
      </w:pPr>
      <w:r>
        <w:rPr>
          <w:rFonts w:ascii="Bookman Old Style" w:hAnsi="Bookman Old Style"/>
          <w:b/>
          <w:sz w:val="24"/>
          <w:szCs w:val="24"/>
          <w:u w:val="single"/>
        </w:rPr>
        <w:t>Walk-in Interview Timings:</w:t>
      </w:r>
    </w:p>
    <w:p w:rsidR="00F504E7" w:rsidRDefault="00F504E7" w:rsidP="00F504E7">
      <w:pPr>
        <w:pStyle w:val="ListParagraph"/>
        <w:tabs>
          <w:tab w:val="left" w:pos="4320"/>
          <w:tab w:val="left" w:pos="4770"/>
        </w:tabs>
        <w:spacing w:after="240" w:line="288" w:lineRule="auto"/>
        <w:ind w:left="0"/>
        <w:jc w:val="both"/>
        <w:rPr>
          <w:rFonts w:ascii="Bookman Old Style" w:hAnsi="Bookman Old Style"/>
        </w:rPr>
      </w:pPr>
      <w:r>
        <w:rPr>
          <w:rFonts w:ascii="Bookman Old Style" w:hAnsi="Bookman Old Style"/>
        </w:rPr>
        <w:t>Date</w:t>
      </w:r>
      <w:r>
        <w:rPr>
          <w:rFonts w:ascii="Bookman Old Style" w:hAnsi="Bookman Old Style"/>
        </w:rPr>
        <w:tab/>
        <w:t>:</w:t>
      </w:r>
      <w:r>
        <w:rPr>
          <w:rFonts w:ascii="Bookman Old Style" w:hAnsi="Bookman Old Style"/>
        </w:rPr>
        <w:tab/>
      </w:r>
      <w:r w:rsidR="00433935">
        <w:rPr>
          <w:rFonts w:ascii="Bookman Old Style" w:hAnsi="Bookman Old Style"/>
        </w:rPr>
        <w:t>Monday, 31.10</w:t>
      </w:r>
      <w:r w:rsidR="00F54ED2">
        <w:rPr>
          <w:rFonts w:ascii="Bookman Old Style" w:hAnsi="Bookman Old Style"/>
        </w:rPr>
        <w:t>.2019</w:t>
      </w:r>
    </w:p>
    <w:p w:rsidR="00F504E7" w:rsidRDefault="00F504E7" w:rsidP="00F504E7">
      <w:pPr>
        <w:pStyle w:val="ListParagraph"/>
        <w:tabs>
          <w:tab w:val="left" w:pos="4320"/>
          <w:tab w:val="left" w:pos="4770"/>
        </w:tabs>
        <w:spacing w:after="240" w:line="288" w:lineRule="auto"/>
        <w:ind w:left="0"/>
        <w:jc w:val="both"/>
        <w:rPr>
          <w:rFonts w:ascii="Bookman Old Style" w:hAnsi="Bookman Old Style"/>
        </w:rPr>
      </w:pPr>
      <w:r>
        <w:rPr>
          <w:rFonts w:ascii="Bookman Old Style" w:hAnsi="Bookman Old Style"/>
        </w:rPr>
        <w:t>Verification of Testimonials</w:t>
      </w:r>
      <w:r>
        <w:rPr>
          <w:rFonts w:ascii="Bookman Old Style" w:hAnsi="Bookman Old Style"/>
        </w:rPr>
        <w:tab/>
        <w:t>:</w:t>
      </w:r>
      <w:r>
        <w:rPr>
          <w:rFonts w:ascii="Bookman Old Style" w:hAnsi="Bookman Old Style"/>
        </w:rPr>
        <w:tab/>
      </w:r>
      <w:r w:rsidR="00F54ED2">
        <w:rPr>
          <w:rFonts w:ascii="Bookman Old Style" w:hAnsi="Bookman Old Style"/>
        </w:rPr>
        <w:t>2:00p</w:t>
      </w:r>
      <w:r>
        <w:rPr>
          <w:rFonts w:ascii="Bookman Old Style" w:hAnsi="Bookman Old Style"/>
        </w:rPr>
        <w:t>.m. onwards</w:t>
      </w:r>
    </w:p>
    <w:p w:rsidR="00F504E7" w:rsidRDefault="00F504E7" w:rsidP="00F504E7">
      <w:pPr>
        <w:pStyle w:val="ListParagraph"/>
        <w:tabs>
          <w:tab w:val="left" w:pos="4320"/>
          <w:tab w:val="left" w:pos="4770"/>
        </w:tabs>
        <w:spacing w:after="360" w:line="288" w:lineRule="auto"/>
        <w:ind w:left="0"/>
        <w:jc w:val="both"/>
        <w:rPr>
          <w:rFonts w:ascii="Bookman Old Style" w:hAnsi="Bookman Old Style"/>
        </w:rPr>
      </w:pPr>
      <w:r>
        <w:rPr>
          <w:rFonts w:ascii="Bookman Old Style" w:hAnsi="Bookman Old Style"/>
        </w:rPr>
        <w:t>Walk-in Interview</w:t>
      </w:r>
      <w:r>
        <w:rPr>
          <w:rFonts w:ascii="Bookman Old Style" w:hAnsi="Bookman Old Style"/>
        </w:rPr>
        <w:tab/>
        <w:t>:</w:t>
      </w:r>
      <w:r>
        <w:rPr>
          <w:rFonts w:ascii="Bookman Old Style" w:hAnsi="Bookman Old Style"/>
        </w:rPr>
        <w:tab/>
      </w:r>
      <w:r w:rsidR="00F54ED2">
        <w:rPr>
          <w:rFonts w:ascii="Bookman Old Style" w:hAnsi="Bookman Old Style"/>
        </w:rPr>
        <w:t>2:30 p.m.</w:t>
      </w:r>
      <w:r>
        <w:rPr>
          <w:rFonts w:ascii="Bookman Old Style" w:hAnsi="Bookman Old Style"/>
        </w:rPr>
        <w:t xml:space="preserve"> to </w:t>
      </w:r>
      <w:r w:rsidR="00F54ED2">
        <w:rPr>
          <w:rFonts w:ascii="Bookman Old Style" w:hAnsi="Bookman Old Style"/>
        </w:rPr>
        <w:t>5:30 p.m.</w:t>
      </w:r>
    </w:p>
    <w:p w:rsidR="00F504E7" w:rsidRDefault="00F504E7" w:rsidP="00F504E7">
      <w:pPr>
        <w:tabs>
          <w:tab w:val="left" w:pos="1800"/>
          <w:tab w:val="left" w:pos="2250"/>
        </w:tabs>
        <w:spacing w:after="0" w:line="288" w:lineRule="auto"/>
        <w:jc w:val="both"/>
        <w:rPr>
          <w:rFonts w:ascii="Bookman Old Style" w:hAnsi="Bookman Old Style"/>
        </w:rPr>
      </w:pPr>
      <w:r>
        <w:rPr>
          <w:rFonts w:ascii="Bookman Old Style" w:hAnsi="Bookman Old Style"/>
          <w:b/>
          <w:bCs/>
          <w:sz w:val="24"/>
          <w:szCs w:val="24"/>
        </w:rPr>
        <w:t>Venue</w:t>
      </w:r>
      <w:r>
        <w:rPr>
          <w:rFonts w:ascii="Bookman Old Style" w:hAnsi="Bookman Old Style"/>
          <w:b/>
          <w:bCs/>
          <w:sz w:val="24"/>
          <w:szCs w:val="24"/>
        </w:rPr>
        <w:tab/>
        <w:t>:</w:t>
      </w:r>
      <w:r>
        <w:rPr>
          <w:rFonts w:ascii="Bookman Old Style" w:hAnsi="Bookman Old Style"/>
          <w:b/>
          <w:bCs/>
        </w:rPr>
        <w:tab/>
      </w:r>
      <w:r>
        <w:rPr>
          <w:rFonts w:ascii="Bookman Old Style" w:hAnsi="Bookman Old Style"/>
        </w:rPr>
        <w:t>Indira Gandhi National Centre for the Arts</w:t>
      </w:r>
    </w:p>
    <w:p w:rsidR="00F504E7" w:rsidRDefault="00F504E7" w:rsidP="00F504E7">
      <w:pPr>
        <w:tabs>
          <w:tab w:val="left" w:pos="1800"/>
          <w:tab w:val="left" w:pos="2250"/>
        </w:tabs>
        <w:spacing w:after="0" w:line="288" w:lineRule="auto"/>
        <w:jc w:val="both"/>
        <w:rPr>
          <w:rFonts w:ascii="Bookman Old Style" w:hAnsi="Bookman Old Style"/>
        </w:rPr>
      </w:pPr>
      <w:r>
        <w:rPr>
          <w:rFonts w:ascii="Bookman Old Style" w:hAnsi="Bookman Old Style"/>
          <w:b/>
          <w:bCs/>
        </w:rPr>
        <w:tab/>
      </w:r>
      <w:r>
        <w:rPr>
          <w:rFonts w:ascii="Bookman Old Style" w:hAnsi="Bookman Old Style"/>
          <w:b/>
          <w:bCs/>
        </w:rPr>
        <w:tab/>
      </w:r>
      <w:r>
        <w:rPr>
          <w:rFonts w:ascii="Bookman Old Style" w:hAnsi="Bookman Old Style"/>
        </w:rPr>
        <w:t>Regional Centre</w:t>
      </w:r>
    </w:p>
    <w:p w:rsidR="00F504E7" w:rsidRDefault="00F504E7" w:rsidP="00F504E7">
      <w:pPr>
        <w:tabs>
          <w:tab w:val="left" w:pos="1800"/>
          <w:tab w:val="left" w:pos="2250"/>
        </w:tabs>
        <w:spacing w:after="0" w:line="288" w:lineRule="auto"/>
        <w:jc w:val="both"/>
        <w:rPr>
          <w:rFonts w:ascii="Bookman Old Style" w:hAnsi="Bookman Old Style"/>
        </w:rPr>
      </w:pPr>
      <w:r>
        <w:rPr>
          <w:rFonts w:ascii="Bookman Old Style" w:hAnsi="Bookman Old Style"/>
        </w:rPr>
        <w:tab/>
      </w:r>
      <w:r>
        <w:rPr>
          <w:rFonts w:ascii="Bookman Old Style" w:hAnsi="Bookman Old Style"/>
        </w:rPr>
        <w:tab/>
        <w:t>Kengunte Circle, Mallathahalli, Jnanabharathi Post</w:t>
      </w:r>
    </w:p>
    <w:p w:rsidR="00F504E7" w:rsidRDefault="00F504E7" w:rsidP="00F504E7">
      <w:pPr>
        <w:tabs>
          <w:tab w:val="left" w:pos="1800"/>
          <w:tab w:val="left" w:pos="2250"/>
        </w:tabs>
        <w:spacing w:after="240" w:line="288" w:lineRule="auto"/>
        <w:jc w:val="both"/>
        <w:rPr>
          <w:rFonts w:ascii="Bookman Old Style" w:hAnsi="Bookman Old Style"/>
        </w:rPr>
      </w:pPr>
      <w:r>
        <w:rPr>
          <w:rFonts w:ascii="Bookman Old Style" w:hAnsi="Bookman Old Style"/>
        </w:rPr>
        <w:tab/>
      </w:r>
      <w:r>
        <w:rPr>
          <w:rFonts w:ascii="Bookman Old Style" w:hAnsi="Bookman Old Style"/>
        </w:rPr>
        <w:tab/>
        <w:t>Bengaluru – 560056.</w:t>
      </w:r>
    </w:p>
    <w:p w:rsidR="00F504E7" w:rsidRPr="00B4584E" w:rsidRDefault="00F504E7" w:rsidP="002F5D8C">
      <w:pPr>
        <w:spacing w:after="240" w:line="288" w:lineRule="auto"/>
        <w:jc w:val="both"/>
        <w:rPr>
          <w:rFonts w:ascii="Bookman Old Style" w:hAnsi="Bookman Old Style"/>
        </w:rPr>
      </w:pPr>
    </w:p>
    <w:p w:rsidR="00B4584E" w:rsidRPr="00B4584E" w:rsidRDefault="00B4584E" w:rsidP="00B4584E">
      <w:pPr>
        <w:spacing w:after="240" w:line="288" w:lineRule="auto"/>
        <w:jc w:val="both"/>
        <w:rPr>
          <w:rFonts w:ascii="Bookman Old Style" w:hAnsi="Bookman Old Style"/>
          <w:b/>
        </w:rPr>
      </w:pPr>
      <w:r w:rsidRPr="00B4584E">
        <w:rPr>
          <w:rFonts w:ascii="Bookman Old Style" w:hAnsi="Bookman Old Style"/>
          <w:b/>
        </w:rPr>
        <w:br w:type="page"/>
      </w:r>
    </w:p>
    <w:p w:rsidR="00521D6F" w:rsidRPr="00577171" w:rsidRDefault="00521D6F" w:rsidP="00521D6F">
      <w:pPr>
        <w:spacing w:after="0" w:line="288" w:lineRule="auto"/>
        <w:jc w:val="center"/>
        <w:rPr>
          <w:rFonts w:ascii="Bookman Old Style" w:hAnsi="Bookman Old Style"/>
          <w:b/>
          <w:sz w:val="28"/>
          <w:szCs w:val="28"/>
        </w:rPr>
      </w:pPr>
      <w:r w:rsidRPr="00577171">
        <w:rPr>
          <w:rFonts w:ascii="Bookman Old Style" w:hAnsi="Bookman Old Style"/>
          <w:b/>
          <w:sz w:val="28"/>
          <w:szCs w:val="28"/>
        </w:rPr>
        <w:lastRenderedPageBreak/>
        <w:t>INDIRA GANDHI NATIONAL CENTRE FOR THE ARTS</w:t>
      </w:r>
    </w:p>
    <w:p w:rsidR="00521D6F" w:rsidRPr="00577171" w:rsidRDefault="00521D6F" w:rsidP="00521D6F">
      <w:pPr>
        <w:spacing w:after="0" w:line="288" w:lineRule="auto"/>
        <w:jc w:val="center"/>
        <w:rPr>
          <w:rFonts w:ascii="Bookman Old Style" w:hAnsi="Bookman Old Style"/>
          <w:b/>
          <w:sz w:val="24"/>
          <w:szCs w:val="24"/>
        </w:rPr>
      </w:pPr>
      <w:r w:rsidRPr="00577171">
        <w:rPr>
          <w:rFonts w:ascii="Bookman Old Style" w:hAnsi="Bookman Old Style"/>
          <w:b/>
          <w:sz w:val="24"/>
          <w:szCs w:val="24"/>
        </w:rPr>
        <w:t>REGIONAL CENTRE</w:t>
      </w:r>
      <w:r w:rsidR="00546446" w:rsidRPr="00577171">
        <w:rPr>
          <w:rFonts w:ascii="Bookman Old Style" w:hAnsi="Bookman Old Style"/>
          <w:b/>
          <w:sz w:val="24"/>
          <w:szCs w:val="24"/>
        </w:rPr>
        <w:t>, BENGALURU</w:t>
      </w:r>
    </w:p>
    <w:p w:rsidR="00521D6F" w:rsidRPr="00577171" w:rsidRDefault="00A44214" w:rsidP="00713889">
      <w:pPr>
        <w:spacing w:after="480" w:line="288" w:lineRule="auto"/>
        <w:jc w:val="center"/>
        <w:rPr>
          <w:rFonts w:ascii="Bookman Old Style" w:hAnsi="Bookman Old Style"/>
          <w:sz w:val="24"/>
          <w:szCs w:val="24"/>
        </w:rPr>
      </w:pPr>
      <w:bookmarkStart w:id="0" w:name="_GoBack"/>
      <w:bookmarkEnd w:id="0"/>
      <w:r w:rsidRPr="00A44214">
        <w:rPr>
          <w:rFonts w:ascii="Bookman Old Style" w:hAnsi="Bookman Old Style"/>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351.2pt;margin-top:34.85pt;width:75.4pt;height:85.75pt;z-index:251658240;mso-width-relative:margin;mso-height-relative:margin" strokecolor="gray [1629]">
            <v:textbox style="mso-next-textbox:#_x0000_s1026">
              <w:txbxContent>
                <w:p w:rsidR="00EA19B7" w:rsidRPr="00857676" w:rsidRDefault="00EA19B7" w:rsidP="00093982">
                  <w:pPr>
                    <w:spacing w:after="0"/>
                    <w:jc w:val="center"/>
                    <w:rPr>
                      <w:rFonts w:ascii="Bookman Old Style" w:hAnsi="Bookman Old Style"/>
                      <w:color w:val="808080" w:themeColor="background1" w:themeShade="80"/>
                      <w:sz w:val="20"/>
                      <w:szCs w:val="20"/>
                    </w:rPr>
                  </w:pPr>
                </w:p>
                <w:p w:rsidR="001464C0" w:rsidRPr="00857676" w:rsidRDefault="001464C0" w:rsidP="00521D6F">
                  <w:pPr>
                    <w:spacing w:after="240"/>
                    <w:jc w:val="center"/>
                    <w:rPr>
                      <w:rFonts w:ascii="Bookman Old Style" w:hAnsi="Bookman Old Style"/>
                      <w:color w:val="595959" w:themeColor="text1" w:themeTint="A6"/>
                      <w:sz w:val="20"/>
                      <w:szCs w:val="20"/>
                    </w:rPr>
                  </w:pPr>
                  <w:r w:rsidRPr="00857676">
                    <w:rPr>
                      <w:rFonts w:ascii="Bookman Old Style" w:hAnsi="Bookman Old Style"/>
                      <w:color w:val="595959" w:themeColor="text1" w:themeTint="A6"/>
                      <w:sz w:val="20"/>
                      <w:szCs w:val="20"/>
                    </w:rPr>
                    <w:t>Place for affixing Passport size Photo</w:t>
                  </w:r>
                </w:p>
              </w:txbxContent>
            </v:textbox>
          </v:shape>
        </w:pict>
      </w:r>
      <w:r w:rsidR="00521D6F" w:rsidRPr="00577171">
        <w:rPr>
          <w:rFonts w:ascii="Bookman Old Style" w:hAnsi="Bookman Old Style"/>
          <w:sz w:val="24"/>
          <w:szCs w:val="24"/>
        </w:rPr>
        <w:t>Mallathahalli, Jnanabharathi Post, Bengaluru – 560056.</w:t>
      </w:r>
    </w:p>
    <w:p w:rsidR="00521D6F" w:rsidRPr="00577171" w:rsidRDefault="00521D6F" w:rsidP="00E73EA0">
      <w:pPr>
        <w:pStyle w:val="ListParagraph"/>
        <w:spacing w:after="1800" w:line="288" w:lineRule="auto"/>
        <w:ind w:left="0"/>
        <w:contextualSpacing w:val="0"/>
        <w:jc w:val="center"/>
        <w:rPr>
          <w:rFonts w:ascii="Bookman Old Style" w:hAnsi="Bookman Old Style"/>
          <w:b/>
          <w:sz w:val="24"/>
          <w:szCs w:val="24"/>
          <w:u w:val="single"/>
        </w:rPr>
      </w:pPr>
      <w:r w:rsidRPr="00577171">
        <w:rPr>
          <w:rFonts w:ascii="Bookman Old Style" w:hAnsi="Bookman Old Style"/>
          <w:b/>
          <w:sz w:val="24"/>
          <w:szCs w:val="24"/>
          <w:u w:val="single"/>
        </w:rPr>
        <w:t>APPLICATION FORM</w:t>
      </w:r>
    </w:p>
    <w:p w:rsidR="00521D6F" w:rsidRPr="006F4930" w:rsidRDefault="00521D6F" w:rsidP="006F4930">
      <w:pPr>
        <w:pStyle w:val="ListParagraph"/>
        <w:spacing w:after="480" w:line="288" w:lineRule="auto"/>
        <w:ind w:left="-360" w:right="-280"/>
        <w:contextualSpacing w:val="0"/>
        <w:jc w:val="center"/>
        <w:rPr>
          <w:rFonts w:ascii="Bookman Old Style" w:hAnsi="Bookman Old Style"/>
          <w:b/>
          <w:sz w:val="24"/>
          <w:szCs w:val="24"/>
        </w:rPr>
      </w:pPr>
      <w:r w:rsidRPr="006F4930">
        <w:rPr>
          <w:rFonts w:ascii="Bookman Old Style" w:hAnsi="Bookman Old Style"/>
          <w:b/>
          <w:sz w:val="24"/>
          <w:szCs w:val="24"/>
        </w:rPr>
        <w:t xml:space="preserve">Application for the position: </w:t>
      </w:r>
      <w:r w:rsidR="006F4930" w:rsidRPr="006F4930">
        <w:rPr>
          <w:rFonts w:ascii="Bookman Old Style" w:hAnsi="Bookman Old Style"/>
          <w:b/>
          <w:sz w:val="24"/>
          <w:szCs w:val="24"/>
          <w:u w:val="single"/>
        </w:rPr>
        <w:t>TECHNIC</w:t>
      </w:r>
      <w:r w:rsidR="00433935">
        <w:rPr>
          <w:rFonts w:ascii="Bookman Old Style" w:hAnsi="Bookman Old Style"/>
          <w:b/>
          <w:sz w:val="24"/>
          <w:szCs w:val="24"/>
          <w:u w:val="single"/>
        </w:rPr>
        <w:t>IAN (SKILLED)</w:t>
      </w:r>
    </w:p>
    <w:p w:rsidR="00521D6F" w:rsidRPr="00577171" w:rsidRDefault="00521D6F" w:rsidP="00E73EA0">
      <w:pPr>
        <w:pStyle w:val="ListParagraph"/>
        <w:numPr>
          <w:ilvl w:val="0"/>
          <w:numId w:val="21"/>
        </w:numPr>
        <w:tabs>
          <w:tab w:val="left" w:pos="4680"/>
        </w:tabs>
        <w:spacing w:after="240" w:line="288" w:lineRule="auto"/>
        <w:contextualSpacing w:val="0"/>
        <w:jc w:val="both"/>
        <w:rPr>
          <w:rFonts w:ascii="Bookman Old Style" w:hAnsi="Bookman Old Style"/>
          <w:sz w:val="24"/>
          <w:szCs w:val="24"/>
        </w:rPr>
      </w:pPr>
      <w:r w:rsidRPr="00577171">
        <w:rPr>
          <w:rFonts w:ascii="Bookman Old Style" w:hAnsi="Bookman Old Style"/>
          <w:sz w:val="24"/>
          <w:szCs w:val="24"/>
        </w:rPr>
        <w:t>Name (in block letters)</w:t>
      </w:r>
      <w:r w:rsidRPr="00577171">
        <w:rPr>
          <w:rFonts w:ascii="Bookman Old Style" w:hAnsi="Bookman Old Style"/>
          <w:sz w:val="24"/>
          <w:szCs w:val="24"/>
        </w:rPr>
        <w:tab/>
        <w:t>:</w:t>
      </w:r>
    </w:p>
    <w:p w:rsidR="00521D6F" w:rsidRPr="00577171" w:rsidRDefault="00521D6F" w:rsidP="00E73EA0">
      <w:pPr>
        <w:pStyle w:val="ListParagraph"/>
        <w:numPr>
          <w:ilvl w:val="0"/>
          <w:numId w:val="21"/>
        </w:numPr>
        <w:tabs>
          <w:tab w:val="left" w:pos="4680"/>
        </w:tabs>
        <w:spacing w:after="240" w:line="288" w:lineRule="auto"/>
        <w:contextualSpacing w:val="0"/>
        <w:jc w:val="both"/>
        <w:rPr>
          <w:rFonts w:ascii="Bookman Old Style" w:hAnsi="Bookman Old Style"/>
          <w:sz w:val="24"/>
          <w:szCs w:val="24"/>
        </w:rPr>
      </w:pPr>
      <w:r w:rsidRPr="00577171">
        <w:rPr>
          <w:rFonts w:ascii="Bookman Old Style" w:hAnsi="Bookman Old Style"/>
          <w:sz w:val="24"/>
          <w:szCs w:val="24"/>
        </w:rPr>
        <w:t>Father’s Name</w:t>
      </w:r>
      <w:r w:rsidRPr="00577171">
        <w:rPr>
          <w:rFonts w:ascii="Bookman Old Style" w:hAnsi="Bookman Old Style"/>
          <w:sz w:val="24"/>
          <w:szCs w:val="24"/>
        </w:rPr>
        <w:tab/>
        <w:t>:</w:t>
      </w:r>
    </w:p>
    <w:p w:rsidR="00521D6F" w:rsidRPr="00577171" w:rsidRDefault="00521D6F" w:rsidP="00E73EA0">
      <w:pPr>
        <w:pStyle w:val="ListParagraph"/>
        <w:numPr>
          <w:ilvl w:val="0"/>
          <w:numId w:val="21"/>
        </w:numPr>
        <w:tabs>
          <w:tab w:val="left" w:pos="4680"/>
        </w:tabs>
        <w:spacing w:after="240" w:line="288" w:lineRule="auto"/>
        <w:contextualSpacing w:val="0"/>
        <w:jc w:val="both"/>
        <w:rPr>
          <w:rFonts w:ascii="Bookman Old Style" w:hAnsi="Bookman Old Style"/>
          <w:sz w:val="24"/>
          <w:szCs w:val="24"/>
        </w:rPr>
      </w:pPr>
      <w:r w:rsidRPr="00577171">
        <w:rPr>
          <w:rFonts w:ascii="Bookman Old Style" w:hAnsi="Bookman Old Style"/>
          <w:sz w:val="24"/>
          <w:szCs w:val="24"/>
        </w:rPr>
        <w:t>Date of Birth (in Christian era)</w:t>
      </w:r>
      <w:r w:rsidRPr="00577171">
        <w:rPr>
          <w:rFonts w:ascii="Bookman Old Style" w:hAnsi="Bookman Old Style"/>
          <w:sz w:val="24"/>
          <w:szCs w:val="24"/>
        </w:rPr>
        <w:tab/>
        <w:t>:</w:t>
      </w:r>
    </w:p>
    <w:p w:rsidR="00521D6F" w:rsidRPr="00577171" w:rsidRDefault="00521D6F" w:rsidP="00E73EA0">
      <w:pPr>
        <w:pStyle w:val="ListParagraph"/>
        <w:numPr>
          <w:ilvl w:val="0"/>
          <w:numId w:val="21"/>
        </w:numPr>
        <w:tabs>
          <w:tab w:val="left" w:pos="4680"/>
        </w:tabs>
        <w:spacing w:after="720" w:line="288" w:lineRule="auto"/>
        <w:contextualSpacing w:val="0"/>
        <w:jc w:val="both"/>
        <w:rPr>
          <w:rFonts w:ascii="Bookman Old Style" w:hAnsi="Bookman Old Style"/>
          <w:sz w:val="24"/>
          <w:szCs w:val="24"/>
        </w:rPr>
      </w:pPr>
      <w:r w:rsidRPr="00577171">
        <w:rPr>
          <w:rFonts w:ascii="Bookman Old Style" w:hAnsi="Bookman Old Style"/>
          <w:sz w:val="24"/>
          <w:szCs w:val="24"/>
        </w:rPr>
        <w:t>Correspondence Address</w:t>
      </w:r>
      <w:r w:rsidRPr="00577171">
        <w:rPr>
          <w:rFonts w:ascii="Bookman Old Style" w:hAnsi="Bookman Old Style"/>
          <w:sz w:val="24"/>
          <w:szCs w:val="24"/>
        </w:rPr>
        <w:tab/>
        <w:t>:</w:t>
      </w:r>
    </w:p>
    <w:p w:rsidR="00521D6F" w:rsidRPr="00577171" w:rsidRDefault="00521D6F" w:rsidP="00E73EA0">
      <w:pPr>
        <w:pStyle w:val="ListParagraph"/>
        <w:numPr>
          <w:ilvl w:val="0"/>
          <w:numId w:val="21"/>
        </w:numPr>
        <w:tabs>
          <w:tab w:val="left" w:pos="4680"/>
        </w:tabs>
        <w:spacing w:after="720" w:line="288" w:lineRule="auto"/>
        <w:contextualSpacing w:val="0"/>
        <w:jc w:val="both"/>
        <w:rPr>
          <w:rFonts w:ascii="Bookman Old Style" w:hAnsi="Bookman Old Style"/>
          <w:sz w:val="24"/>
          <w:szCs w:val="24"/>
        </w:rPr>
      </w:pPr>
      <w:r w:rsidRPr="00577171">
        <w:rPr>
          <w:rFonts w:ascii="Bookman Old Style" w:hAnsi="Bookman Old Style"/>
          <w:sz w:val="24"/>
          <w:szCs w:val="24"/>
        </w:rPr>
        <w:t>Address (permanent)</w:t>
      </w:r>
      <w:r w:rsidR="00713889" w:rsidRPr="00577171">
        <w:rPr>
          <w:rFonts w:ascii="Bookman Old Style" w:hAnsi="Bookman Old Style"/>
          <w:sz w:val="24"/>
          <w:szCs w:val="24"/>
        </w:rPr>
        <w:tab/>
        <w:t>:</w:t>
      </w:r>
    </w:p>
    <w:p w:rsidR="00EA19B7" w:rsidRPr="00577171" w:rsidRDefault="00EA19B7" w:rsidP="00E73EA0">
      <w:pPr>
        <w:pStyle w:val="ListParagraph"/>
        <w:numPr>
          <w:ilvl w:val="0"/>
          <w:numId w:val="21"/>
        </w:numPr>
        <w:tabs>
          <w:tab w:val="left" w:pos="4680"/>
        </w:tabs>
        <w:spacing w:after="0" w:line="288" w:lineRule="auto"/>
        <w:contextualSpacing w:val="0"/>
        <w:jc w:val="both"/>
        <w:rPr>
          <w:rFonts w:ascii="Bookman Old Style" w:hAnsi="Bookman Old Style"/>
          <w:sz w:val="24"/>
          <w:szCs w:val="24"/>
        </w:rPr>
      </w:pPr>
      <w:r w:rsidRPr="00577171">
        <w:rPr>
          <w:rFonts w:ascii="Bookman Old Style" w:hAnsi="Bookman Old Style"/>
          <w:sz w:val="24"/>
          <w:szCs w:val="24"/>
        </w:rPr>
        <w:t xml:space="preserve">Telephone No. / Mobile No. / </w:t>
      </w:r>
      <w:r w:rsidRPr="00577171">
        <w:rPr>
          <w:rFonts w:ascii="Bookman Old Style" w:hAnsi="Bookman Old Style"/>
          <w:sz w:val="24"/>
          <w:szCs w:val="24"/>
        </w:rPr>
        <w:tab/>
        <w:t>:</w:t>
      </w:r>
    </w:p>
    <w:p w:rsidR="00EA19B7" w:rsidRPr="00577171" w:rsidRDefault="00EA19B7" w:rsidP="00466689">
      <w:pPr>
        <w:pStyle w:val="ListParagraph"/>
        <w:tabs>
          <w:tab w:val="left" w:pos="4590"/>
        </w:tabs>
        <w:spacing w:after="360" w:line="288" w:lineRule="auto"/>
        <w:contextualSpacing w:val="0"/>
        <w:jc w:val="both"/>
        <w:rPr>
          <w:rFonts w:ascii="Bookman Old Style" w:hAnsi="Bookman Old Style"/>
          <w:sz w:val="24"/>
          <w:szCs w:val="24"/>
        </w:rPr>
      </w:pPr>
      <w:r w:rsidRPr="00577171">
        <w:rPr>
          <w:rFonts w:ascii="Bookman Old Style" w:hAnsi="Bookman Old Style"/>
          <w:sz w:val="24"/>
          <w:szCs w:val="24"/>
        </w:rPr>
        <w:t>Email</w:t>
      </w:r>
    </w:p>
    <w:p w:rsidR="00521D6F" w:rsidRPr="00577171" w:rsidRDefault="00521D6F" w:rsidP="00466689">
      <w:pPr>
        <w:pStyle w:val="ListParagraph"/>
        <w:numPr>
          <w:ilvl w:val="0"/>
          <w:numId w:val="21"/>
        </w:numPr>
        <w:spacing w:after="180" w:line="288" w:lineRule="auto"/>
        <w:contextualSpacing w:val="0"/>
        <w:jc w:val="both"/>
        <w:rPr>
          <w:rFonts w:ascii="Bookman Old Style" w:hAnsi="Bookman Old Style"/>
          <w:sz w:val="24"/>
          <w:szCs w:val="24"/>
        </w:rPr>
      </w:pPr>
      <w:r w:rsidRPr="00577171">
        <w:rPr>
          <w:rFonts w:ascii="Bookman Old Style" w:hAnsi="Bookman Old Style"/>
          <w:sz w:val="24"/>
          <w:szCs w:val="24"/>
        </w:rPr>
        <w:t xml:space="preserve">Educational Qualification (beginning with Matriculation onwards) </w:t>
      </w:r>
    </w:p>
    <w:tbl>
      <w:tblPr>
        <w:tblStyle w:val="TableGrid"/>
        <w:tblW w:w="8280" w:type="dxa"/>
        <w:tblInd w:w="828" w:type="dxa"/>
        <w:tblLayout w:type="fixed"/>
        <w:tblLook w:val="04A0"/>
      </w:tblPr>
      <w:tblGrid>
        <w:gridCol w:w="2700"/>
        <w:gridCol w:w="1170"/>
        <w:gridCol w:w="2250"/>
        <w:gridCol w:w="990"/>
        <w:gridCol w:w="1170"/>
      </w:tblGrid>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b/>
                <w:sz w:val="20"/>
                <w:szCs w:val="20"/>
              </w:rPr>
            </w:pPr>
            <w:r w:rsidRPr="00577171">
              <w:rPr>
                <w:rFonts w:ascii="Bookman Old Style" w:hAnsi="Bookman Old Style"/>
                <w:b/>
                <w:sz w:val="20"/>
                <w:szCs w:val="20"/>
              </w:rPr>
              <w:t>Qualification</w:t>
            </w:r>
          </w:p>
        </w:tc>
        <w:tc>
          <w:tcPr>
            <w:tcW w:w="1170" w:type="dxa"/>
            <w:vAlign w:val="center"/>
          </w:tcPr>
          <w:p w:rsidR="00521D6F" w:rsidRPr="00577171" w:rsidRDefault="00521D6F" w:rsidP="00466689">
            <w:pPr>
              <w:spacing w:before="100" w:after="100" w:line="288" w:lineRule="auto"/>
              <w:jc w:val="center"/>
              <w:rPr>
                <w:rFonts w:ascii="Bookman Old Style" w:hAnsi="Bookman Old Style"/>
                <w:b/>
                <w:sz w:val="20"/>
                <w:szCs w:val="20"/>
              </w:rPr>
            </w:pPr>
            <w:r w:rsidRPr="00577171">
              <w:rPr>
                <w:rFonts w:ascii="Bookman Old Style" w:hAnsi="Bookman Old Style"/>
                <w:b/>
                <w:sz w:val="20"/>
                <w:szCs w:val="20"/>
              </w:rPr>
              <w:t>Year of Pass</w:t>
            </w:r>
          </w:p>
        </w:tc>
        <w:tc>
          <w:tcPr>
            <w:tcW w:w="2250" w:type="dxa"/>
            <w:vAlign w:val="center"/>
          </w:tcPr>
          <w:p w:rsidR="00521D6F" w:rsidRPr="00577171" w:rsidRDefault="00521D6F" w:rsidP="00466689">
            <w:pPr>
              <w:spacing w:before="100" w:after="100" w:line="288" w:lineRule="auto"/>
              <w:jc w:val="center"/>
              <w:rPr>
                <w:rFonts w:ascii="Bookman Old Style" w:hAnsi="Bookman Old Style"/>
                <w:b/>
                <w:sz w:val="20"/>
                <w:szCs w:val="20"/>
              </w:rPr>
            </w:pPr>
            <w:r w:rsidRPr="00577171">
              <w:rPr>
                <w:rFonts w:ascii="Bookman Old Style" w:hAnsi="Bookman Old Style"/>
                <w:b/>
                <w:sz w:val="20"/>
                <w:szCs w:val="20"/>
              </w:rPr>
              <w:t>University / Board</w:t>
            </w:r>
          </w:p>
        </w:tc>
        <w:tc>
          <w:tcPr>
            <w:tcW w:w="990" w:type="dxa"/>
            <w:vAlign w:val="center"/>
          </w:tcPr>
          <w:p w:rsidR="00521D6F" w:rsidRPr="00577171" w:rsidRDefault="00521D6F" w:rsidP="00466689">
            <w:pPr>
              <w:spacing w:before="100" w:after="100" w:line="288" w:lineRule="auto"/>
              <w:jc w:val="center"/>
              <w:rPr>
                <w:rFonts w:ascii="Bookman Old Style" w:hAnsi="Bookman Old Style"/>
                <w:b/>
                <w:sz w:val="20"/>
                <w:szCs w:val="20"/>
              </w:rPr>
            </w:pPr>
            <w:r w:rsidRPr="00577171">
              <w:rPr>
                <w:rFonts w:ascii="Bookman Old Style" w:hAnsi="Bookman Old Style"/>
                <w:b/>
                <w:sz w:val="20"/>
                <w:szCs w:val="20"/>
              </w:rPr>
              <w:t>% of Marks</w:t>
            </w:r>
          </w:p>
        </w:tc>
        <w:tc>
          <w:tcPr>
            <w:tcW w:w="1170" w:type="dxa"/>
            <w:vAlign w:val="center"/>
          </w:tcPr>
          <w:p w:rsidR="00521D6F" w:rsidRPr="00577171" w:rsidRDefault="00521D6F" w:rsidP="00466689">
            <w:pPr>
              <w:spacing w:before="100" w:after="100" w:line="288" w:lineRule="auto"/>
              <w:jc w:val="center"/>
              <w:rPr>
                <w:rFonts w:ascii="Bookman Old Style" w:hAnsi="Bookman Old Style"/>
                <w:b/>
                <w:sz w:val="20"/>
                <w:szCs w:val="20"/>
              </w:rPr>
            </w:pPr>
            <w:r w:rsidRPr="00577171">
              <w:rPr>
                <w:rFonts w:ascii="Bookman Old Style" w:hAnsi="Bookman Old Style"/>
                <w:b/>
                <w:sz w:val="20"/>
                <w:szCs w:val="20"/>
              </w:rPr>
              <w:t>Class/Division</w:t>
            </w: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r w:rsidR="00521D6F" w:rsidRPr="00577171" w:rsidTr="00713889">
        <w:tc>
          <w:tcPr>
            <w:tcW w:w="270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225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99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c>
          <w:tcPr>
            <w:tcW w:w="1170" w:type="dxa"/>
            <w:vAlign w:val="center"/>
          </w:tcPr>
          <w:p w:rsidR="00521D6F" w:rsidRPr="00577171" w:rsidRDefault="00521D6F" w:rsidP="00466689">
            <w:pPr>
              <w:spacing w:before="100" w:after="100" w:line="288" w:lineRule="auto"/>
              <w:jc w:val="center"/>
              <w:rPr>
                <w:rFonts w:ascii="Bookman Old Style" w:hAnsi="Bookman Old Style"/>
                <w:sz w:val="20"/>
                <w:szCs w:val="20"/>
              </w:rPr>
            </w:pPr>
          </w:p>
        </w:tc>
      </w:tr>
    </w:tbl>
    <w:p w:rsidR="00521D6F" w:rsidRDefault="00521D6F" w:rsidP="00E73EA0">
      <w:pPr>
        <w:spacing w:after="0" w:line="288" w:lineRule="auto"/>
        <w:ind w:left="360"/>
        <w:jc w:val="both"/>
        <w:rPr>
          <w:rFonts w:ascii="Bookman Old Style" w:hAnsi="Bookman Old Style"/>
          <w:sz w:val="24"/>
          <w:szCs w:val="24"/>
        </w:rPr>
      </w:pPr>
    </w:p>
    <w:p w:rsidR="00351624" w:rsidRPr="00351624" w:rsidRDefault="00351624" w:rsidP="0002701A">
      <w:pPr>
        <w:spacing w:after="240" w:line="288" w:lineRule="auto"/>
        <w:ind w:left="1710" w:right="-190" w:hanging="720"/>
        <w:jc w:val="both"/>
        <w:rPr>
          <w:rFonts w:ascii="Bookman Old Style" w:hAnsi="Bookman Old Style"/>
        </w:rPr>
      </w:pPr>
      <w:r w:rsidRPr="00351624">
        <w:rPr>
          <w:rFonts w:ascii="Bookman Old Style" w:hAnsi="Bookman Old Style"/>
          <w:b/>
          <w:bCs/>
          <w:u w:val="single"/>
        </w:rPr>
        <w:t>Note</w:t>
      </w:r>
      <w:r w:rsidRPr="00351624">
        <w:rPr>
          <w:rFonts w:ascii="Bookman Old Style" w:hAnsi="Bookman Old Style"/>
          <w:b/>
          <w:bCs/>
        </w:rPr>
        <w:t xml:space="preserve">: </w:t>
      </w:r>
      <w:r w:rsidRPr="00351624">
        <w:rPr>
          <w:rFonts w:ascii="Bookman Old Style" w:hAnsi="Bookman Old Style"/>
        </w:rPr>
        <w:t>Originals of the testimonials should be produced at the time of verification / interview.</w:t>
      </w:r>
    </w:p>
    <w:p w:rsidR="00A66B8C" w:rsidRDefault="00A66B8C" w:rsidP="00A66B8C">
      <w:pPr>
        <w:pStyle w:val="ListParagraph"/>
        <w:spacing w:after="240" w:line="288" w:lineRule="auto"/>
        <w:contextualSpacing w:val="0"/>
        <w:jc w:val="both"/>
        <w:rPr>
          <w:rFonts w:ascii="Bookman Old Style" w:hAnsi="Bookman Old Style"/>
          <w:sz w:val="24"/>
          <w:szCs w:val="24"/>
        </w:rPr>
      </w:pPr>
    </w:p>
    <w:p w:rsidR="00521D6F" w:rsidRPr="00577171" w:rsidRDefault="009A3B88" w:rsidP="00521D6F">
      <w:pPr>
        <w:pStyle w:val="ListParagraph"/>
        <w:numPr>
          <w:ilvl w:val="0"/>
          <w:numId w:val="21"/>
        </w:numPr>
        <w:spacing w:after="240" w:line="288" w:lineRule="auto"/>
        <w:contextualSpacing w:val="0"/>
        <w:jc w:val="both"/>
        <w:rPr>
          <w:rFonts w:ascii="Bookman Old Style" w:hAnsi="Bookman Old Style"/>
          <w:sz w:val="24"/>
          <w:szCs w:val="24"/>
        </w:rPr>
      </w:pPr>
      <w:r w:rsidRPr="00577171">
        <w:rPr>
          <w:rFonts w:ascii="Bookman Old Style" w:hAnsi="Bookman Old Style"/>
          <w:sz w:val="24"/>
          <w:szCs w:val="24"/>
        </w:rPr>
        <w:t>Please state clearly whether in the light of entries made by you above, you meet the requirement of the post :</w:t>
      </w:r>
    </w:p>
    <w:p w:rsidR="009A3B88" w:rsidRPr="00577171" w:rsidRDefault="009A3B88" w:rsidP="00521D6F">
      <w:pPr>
        <w:pStyle w:val="ListParagraph"/>
        <w:numPr>
          <w:ilvl w:val="0"/>
          <w:numId w:val="21"/>
        </w:numPr>
        <w:spacing w:after="240" w:line="288" w:lineRule="auto"/>
        <w:contextualSpacing w:val="0"/>
        <w:jc w:val="both"/>
        <w:rPr>
          <w:rFonts w:ascii="Bookman Old Style" w:hAnsi="Bookman Old Style"/>
          <w:sz w:val="24"/>
          <w:szCs w:val="24"/>
        </w:rPr>
      </w:pPr>
      <w:r w:rsidRPr="00577171">
        <w:rPr>
          <w:rFonts w:ascii="Bookman Old Style" w:hAnsi="Bookman Old Style"/>
          <w:sz w:val="24"/>
          <w:szCs w:val="24"/>
        </w:rPr>
        <w:t>Details of employment, in chronological order, enclose a separate sheet duly authenticated by you signature, if the space below is insufficient.</w:t>
      </w:r>
    </w:p>
    <w:tbl>
      <w:tblPr>
        <w:tblStyle w:val="TableGrid"/>
        <w:tblW w:w="8460" w:type="dxa"/>
        <w:tblInd w:w="828" w:type="dxa"/>
        <w:tblLayout w:type="fixed"/>
        <w:tblLook w:val="04A0"/>
      </w:tblPr>
      <w:tblGrid>
        <w:gridCol w:w="1980"/>
        <w:gridCol w:w="1800"/>
        <w:gridCol w:w="1530"/>
        <w:gridCol w:w="1530"/>
        <w:gridCol w:w="1620"/>
      </w:tblGrid>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b/>
                <w:sz w:val="19"/>
                <w:szCs w:val="19"/>
              </w:rPr>
            </w:pPr>
            <w:r w:rsidRPr="00577171">
              <w:rPr>
                <w:rFonts w:ascii="Bookman Old Style" w:hAnsi="Bookman Old Style"/>
                <w:b/>
                <w:sz w:val="19"/>
                <w:szCs w:val="19"/>
              </w:rPr>
              <w:t>Office / Institution</w:t>
            </w:r>
          </w:p>
        </w:tc>
        <w:tc>
          <w:tcPr>
            <w:tcW w:w="1800" w:type="dxa"/>
            <w:vAlign w:val="center"/>
          </w:tcPr>
          <w:p w:rsidR="009A3B88" w:rsidRPr="00577171" w:rsidRDefault="009A3B88" w:rsidP="009A3B88">
            <w:pPr>
              <w:spacing w:before="120" w:after="120" w:line="288" w:lineRule="auto"/>
              <w:jc w:val="center"/>
              <w:rPr>
                <w:rFonts w:ascii="Bookman Old Style" w:hAnsi="Bookman Old Style"/>
                <w:b/>
                <w:sz w:val="19"/>
                <w:szCs w:val="19"/>
              </w:rPr>
            </w:pPr>
            <w:r w:rsidRPr="00577171">
              <w:rPr>
                <w:rFonts w:ascii="Bookman Old Style" w:hAnsi="Bookman Old Style"/>
                <w:b/>
                <w:sz w:val="19"/>
                <w:szCs w:val="19"/>
              </w:rPr>
              <w:t>Post held</w:t>
            </w:r>
          </w:p>
        </w:tc>
        <w:tc>
          <w:tcPr>
            <w:tcW w:w="1530" w:type="dxa"/>
            <w:vAlign w:val="center"/>
          </w:tcPr>
          <w:p w:rsidR="009A3B88" w:rsidRPr="00577171" w:rsidRDefault="009A3B88" w:rsidP="009A3B88">
            <w:pPr>
              <w:spacing w:before="120" w:after="120" w:line="288" w:lineRule="auto"/>
              <w:jc w:val="center"/>
              <w:rPr>
                <w:rFonts w:ascii="Bookman Old Style" w:hAnsi="Bookman Old Style"/>
                <w:b/>
                <w:sz w:val="19"/>
                <w:szCs w:val="19"/>
              </w:rPr>
            </w:pPr>
            <w:r w:rsidRPr="00577171">
              <w:rPr>
                <w:rFonts w:ascii="Bookman Old Style" w:hAnsi="Bookman Old Style"/>
                <w:b/>
                <w:sz w:val="19"/>
                <w:szCs w:val="19"/>
              </w:rPr>
              <w:t>Experience</w:t>
            </w:r>
          </w:p>
          <w:p w:rsidR="009A3B88" w:rsidRPr="00577171" w:rsidRDefault="009A3B88" w:rsidP="009A3B88">
            <w:pPr>
              <w:spacing w:before="120" w:after="120" w:line="288" w:lineRule="auto"/>
              <w:jc w:val="center"/>
              <w:rPr>
                <w:rFonts w:ascii="Bookman Old Style" w:hAnsi="Bookman Old Style"/>
                <w:b/>
                <w:sz w:val="19"/>
                <w:szCs w:val="19"/>
              </w:rPr>
            </w:pPr>
            <w:r w:rsidRPr="00577171">
              <w:rPr>
                <w:rFonts w:ascii="Bookman Old Style" w:hAnsi="Bookman Old Style"/>
                <w:b/>
                <w:sz w:val="19"/>
                <w:szCs w:val="19"/>
              </w:rPr>
              <w:t>(From / To / Total)</w:t>
            </w:r>
          </w:p>
        </w:tc>
        <w:tc>
          <w:tcPr>
            <w:tcW w:w="1530" w:type="dxa"/>
            <w:vAlign w:val="center"/>
          </w:tcPr>
          <w:p w:rsidR="009A3B88" w:rsidRPr="00577171" w:rsidRDefault="009A3B88" w:rsidP="00057A21">
            <w:pPr>
              <w:spacing w:before="120" w:after="120" w:line="288" w:lineRule="auto"/>
              <w:jc w:val="center"/>
              <w:rPr>
                <w:rFonts w:ascii="Bookman Old Style" w:hAnsi="Bookman Old Style"/>
                <w:b/>
                <w:sz w:val="19"/>
                <w:szCs w:val="19"/>
              </w:rPr>
            </w:pPr>
            <w:r w:rsidRPr="00577171">
              <w:rPr>
                <w:rFonts w:ascii="Bookman Old Style" w:hAnsi="Bookman Old Style"/>
                <w:b/>
                <w:sz w:val="19"/>
                <w:szCs w:val="19"/>
              </w:rPr>
              <w:t>Pay /</w:t>
            </w:r>
            <w:r w:rsidR="00057A21" w:rsidRPr="00577171">
              <w:rPr>
                <w:rFonts w:ascii="Bookman Old Style" w:hAnsi="Bookman Old Style"/>
                <w:b/>
                <w:sz w:val="19"/>
                <w:szCs w:val="19"/>
              </w:rPr>
              <w:t xml:space="preserve"> Emoluments drawn</w:t>
            </w:r>
          </w:p>
        </w:tc>
        <w:tc>
          <w:tcPr>
            <w:tcW w:w="1620" w:type="dxa"/>
            <w:vAlign w:val="center"/>
          </w:tcPr>
          <w:p w:rsidR="009A3B88" w:rsidRPr="00577171" w:rsidRDefault="009A3B88" w:rsidP="009A3B88">
            <w:pPr>
              <w:spacing w:before="120" w:after="120" w:line="288" w:lineRule="auto"/>
              <w:jc w:val="center"/>
              <w:rPr>
                <w:rFonts w:ascii="Bookman Old Style" w:hAnsi="Bookman Old Style"/>
                <w:b/>
                <w:sz w:val="19"/>
                <w:szCs w:val="19"/>
              </w:rPr>
            </w:pPr>
            <w:r w:rsidRPr="00577171">
              <w:rPr>
                <w:rFonts w:ascii="Bookman Old Style" w:hAnsi="Bookman Old Style"/>
                <w:b/>
                <w:sz w:val="19"/>
                <w:szCs w:val="19"/>
              </w:rPr>
              <w:t>Nature of duties in detail (attach sheets if required)</w:t>
            </w: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r w:rsidR="009A3B88" w:rsidRPr="00577171" w:rsidTr="00057A21">
        <w:tc>
          <w:tcPr>
            <w:tcW w:w="198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80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53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c>
          <w:tcPr>
            <w:tcW w:w="1620" w:type="dxa"/>
            <w:vAlign w:val="center"/>
          </w:tcPr>
          <w:p w:rsidR="009A3B88" w:rsidRPr="00577171" w:rsidRDefault="009A3B88" w:rsidP="009A3B88">
            <w:pPr>
              <w:spacing w:before="120" w:after="120" w:line="288" w:lineRule="auto"/>
              <w:jc w:val="center"/>
              <w:rPr>
                <w:rFonts w:ascii="Bookman Old Style" w:hAnsi="Bookman Old Style"/>
                <w:sz w:val="19"/>
                <w:szCs w:val="19"/>
              </w:rPr>
            </w:pPr>
          </w:p>
        </w:tc>
      </w:tr>
    </w:tbl>
    <w:p w:rsidR="009A3B88" w:rsidRPr="00577171" w:rsidRDefault="009A3B88" w:rsidP="009A3B88">
      <w:pPr>
        <w:pStyle w:val="ListParagraph"/>
        <w:spacing w:after="240" w:line="288" w:lineRule="auto"/>
        <w:contextualSpacing w:val="0"/>
        <w:jc w:val="both"/>
        <w:rPr>
          <w:rFonts w:ascii="Bookman Old Style" w:hAnsi="Bookman Old Style"/>
          <w:sz w:val="24"/>
          <w:szCs w:val="24"/>
        </w:rPr>
      </w:pPr>
    </w:p>
    <w:p w:rsidR="009A3B88" w:rsidRPr="00577171" w:rsidRDefault="009A3B88" w:rsidP="00057A21">
      <w:pPr>
        <w:pStyle w:val="ListParagraph"/>
        <w:numPr>
          <w:ilvl w:val="0"/>
          <w:numId w:val="21"/>
        </w:numPr>
        <w:spacing w:after="240" w:line="288" w:lineRule="auto"/>
        <w:ind w:left="990" w:hanging="630"/>
        <w:contextualSpacing w:val="0"/>
        <w:jc w:val="both"/>
        <w:rPr>
          <w:rFonts w:ascii="Bookman Old Style" w:hAnsi="Bookman Old Style"/>
          <w:sz w:val="24"/>
          <w:szCs w:val="24"/>
        </w:rPr>
      </w:pPr>
      <w:r w:rsidRPr="00577171">
        <w:rPr>
          <w:rFonts w:ascii="Bookman Old Style" w:hAnsi="Bookman Old Style"/>
          <w:sz w:val="24"/>
          <w:szCs w:val="24"/>
        </w:rPr>
        <w:t>Additional information, if any, which you would like to mention in support of your suitab</w:t>
      </w:r>
      <w:r w:rsidR="00EF4C1C" w:rsidRPr="00577171">
        <w:rPr>
          <w:rFonts w:ascii="Bookman Old Style" w:hAnsi="Bookman Old Style"/>
          <w:sz w:val="24"/>
          <w:szCs w:val="24"/>
        </w:rPr>
        <w:t>ility f</w:t>
      </w:r>
      <w:r w:rsidRPr="00577171">
        <w:rPr>
          <w:rFonts w:ascii="Bookman Old Style" w:hAnsi="Bookman Old Style"/>
          <w:sz w:val="24"/>
          <w:szCs w:val="24"/>
        </w:rPr>
        <w:t>or the post. This among other things may provide information with regard to</w:t>
      </w:r>
    </w:p>
    <w:p w:rsidR="00FF16E3" w:rsidRPr="00577171" w:rsidRDefault="00FF16E3" w:rsidP="00057A21">
      <w:pPr>
        <w:pStyle w:val="ListParagraph"/>
        <w:numPr>
          <w:ilvl w:val="0"/>
          <w:numId w:val="22"/>
        </w:numPr>
        <w:spacing w:after="240" w:line="288" w:lineRule="auto"/>
        <w:ind w:left="1890" w:hanging="630"/>
        <w:contextualSpacing w:val="0"/>
        <w:jc w:val="both"/>
        <w:rPr>
          <w:rFonts w:ascii="Bookman Old Style" w:hAnsi="Bookman Old Style"/>
          <w:sz w:val="24"/>
          <w:szCs w:val="24"/>
        </w:rPr>
      </w:pPr>
      <w:r w:rsidRPr="00577171">
        <w:rPr>
          <w:rFonts w:ascii="Bookman Old Style" w:hAnsi="Bookman Old Style"/>
          <w:sz w:val="24"/>
          <w:szCs w:val="24"/>
        </w:rPr>
        <w:t>Candidates should enclose a detailed CV.</w:t>
      </w:r>
    </w:p>
    <w:p w:rsidR="009A3B88" w:rsidRPr="00577171" w:rsidRDefault="001464C0" w:rsidP="00057A21">
      <w:pPr>
        <w:pStyle w:val="ListParagraph"/>
        <w:numPr>
          <w:ilvl w:val="0"/>
          <w:numId w:val="22"/>
        </w:numPr>
        <w:spacing w:after="240" w:line="288" w:lineRule="auto"/>
        <w:ind w:left="1890" w:hanging="630"/>
        <w:contextualSpacing w:val="0"/>
        <w:jc w:val="both"/>
        <w:rPr>
          <w:rFonts w:ascii="Bookman Old Style" w:hAnsi="Bookman Old Style"/>
          <w:sz w:val="24"/>
          <w:szCs w:val="24"/>
        </w:rPr>
      </w:pPr>
      <w:r w:rsidRPr="00577171">
        <w:rPr>
          <w:rFonts w:ascii="Bookman Old Style" w:hAnsi="Bookman Old Style"/>
          <w:sz w:val="24"/>
          <w:szCs w:val="24"/>
        </w:rPr>
        <w:t>Additional academic qualification</w:t>
      </w:r>
      <w:r w:rsidR="00FF16E3" w:rsidRPr="00577171">
        <w:rPr>
          <w:rFonts w:ascii="Bookman Old Style" w:hAnsi="Bookman Old Style"/>
          <w:sz w:val="24"/>
          <w:szCs w:val="24"/>
        </w:rPr>
        <w:t>.</w:t>
      </w:r>
    </w:p>
    <w:p w:rsidR="001464C0" w:rsidRPr="00577171" w:rsidRDefault="001464C0" w:rsidP="00057A21">
      <w:pPr>
        <w:pStyle w:val="ListParagraph"/>
        <w:numPr>
          <w:ilvl w:val="0"/>
          <w:numId w:val="22"/>
        </w:numPr>
        <w:spacing w:after="240" w:line="288" w:lineRule="auto"/>
        <w:ind w:left="1890" w:hanging="630"/>
        <w:contextualSpacing w:val="0"/>
        <w:jc w:val="both"/>
        <w:rPr>
          <w:rFonts w:ascii="Bookman Old Style" w:hAnsi="Bookman Old Style"/>
          <w:sz w:val="24"/>
          <w:szCs w:val="24"/>
        </w:rPr>
      </w:pPr>
      <w:r w:rsidRPr="00577171">
        <w:rPr>
          <w:rFonts w:ascii="Bookman Old Style" w:hAnsi="Bookman Old Style"/>
          <w:sz w:val="24"/>
          <w:szCs w:val="24"/>
        </w:rPr>
        <w:t>Professional training</w:t>
      </w:r>
      <w:r w:rsidR="00FF16E3" w:rsidRPr="00577171">
        <w:rPr>
          <w:rFonts w:ascii="Bookman Old Style" w:hAnsi="Bookman Old Style"/>
          <w:sz w:val="24"/>
          <w:szCs w:val="24"/>
        </w:rPr>
        <w:t>.</w:t>
      </w:r>
    </w:p>
    <w:p w:rsidR="001464C0" w:rsidRPr="00577171" w:rsidRDefault="001464C0" w:rsidP="00057A21">
      <w:pPr>
        <w:pStyle w:val="ListParagraph"/>
        <w:numPr>
          <w:ilvl w:val="0"/>
          <w:numId w:val="22"/>
        </w:numPr>
        <w:spacing w:after="360" w:line="288" w:lineRule="auto"/>
        <w:ind w:left="1890" w:hanging="630"/>
        <w:contextualSpacing w:val="0"/>
        <w:jc w:val="both"/>
        <w:rPr>
          <w:rFonts w:ascii="Bookman Old Style" w:hAnsi="Bookman Old Style"/>
          <w:sz w:val="24"/>
          <w:szCs w:val="24"/>
        </w:rPr>
      </w:pPr>
      <w:r w:rsidRPr="00577171">
        <w:rPr>
          <w:rFonts w:ascii="Bookman Old Style" w:hAnsi="Bookman Old Style"/>
          <w:sz w:val="24"/>
          <w:szCs w:val="24"/>
        </w:rPr>
        <w:t>Work experience over and above experience in the vacancy circular / advertisement (</w:t>
      </w:r>
      <w:r w:rsidRPr="00E04DB9">
        <w:rPr>
          <w:rFonts w:ascii="Bookman Old Style" w:hAnsi="Bookman Old Style"/>
          <w:b/>
          <w:bCs/>
          <w:sz w:val="24"/>
          <w:szCs w:val="24"/>
        </w:rPr>
        <w:t>Note:</w:t>
      </w:r>
      <w:r w:rsidRPr="00577171">
        <w:rPr>
          <w:rFonts w:ascii="Bookman Old Style" w:hAnsi="Bookman Old Style"/>
          <w:sz w:val="24"/>
          <w:szCs w:val="24"/>
        </w:rPr>
        <w:t xml:space="preserve"> enclose a separate sheet if space is insufficient)</w:t>
      </w:r>
      <w:r w:rsidR="00FF16E3" w:rsidRPr="00577171">
        <w:rPr>
          <w:rFonts w:ascii="Bookman Old Style" w:hAnsi="Bookman Old Style"/>
          <w:sz w:val="24"/>
          <w:szCs w:val="24"/>
        </w:rPr>
        <w:t>.</w:t>
      </w:r>
    </w:p>
    <w:p w:rsidR="001464C0" w:rsidRPr="00577171" w:rsidRDefault="001464C0" w:rsidP="001464C0">
      <w:pPr>
        <w:pStyle w:val="ListParagraph"/>
        <w:numPr>
          <w:ilvl w:val="0"/>
          <w:numId w:val="21"/>
        </w:numPr>
        <w:spacing w:after="240" w:line="288" w:lineRule="auto"/>
        <w:ind w:left="990" w:hanging="630"/>
        <w:contextualSpacing w:val="0"/>
        <w:jc w:val="both"/>
        <w:rPr>
          <w:rFonts w:ascii="Bookman Old Style" w:hAnsi="Bookman Old Style"/>
          <w:sz w:val="24"/>
          <w:szCs w:val="24"/>
        </w:rPr>
      </w:pPr>
      <w:r w:rsidRPr="00577171">
        <w:rPr>
          <w:rFonts w:ascii="Bookman Old Style" w:hAnsi="Bookman Old Style"/>
          <w:sz w:val="24"/>
          <w:szCs w:val="24"/>
        </w:rPr>
        <w:t>Additional details about the present employment. Please state whether working under : (a) Central Government (b) Autonomous organisation (c) Public Sector Undertaking</w:t>
      </w:r>
    </w:p>
    <w:p w:rsidR="00057A21" w:rsidRPr="00577171" w:rsidRDefault="00057A21" w:rsidP="00057A21">
      <w:pPr>
        <w:pStyle w:val="ListParagraph"/>
        <w:spacing w:after="240" w:line="288" w:lineRule="auto"/>
        <w:ind w:left="0"/>
        <w:contextualSpacing w:val="0"/>
        <w:jc w:val="both"/>
        <w:rPr>
          <w:rFonts w:ascii="Bookman Old Style" w:hAnsi="Bookman Old Style"/>
          <w:sz w:val="24"/>
          <w:szCs w:val="24"/>
        </w:rPr>
      </w:pPr>
    </w:p>
    <w:p w:rsidR="0044126C" w:rsidRPr="00577171" w:rsidRDefault="0044126C" w:rsidP="00057A21">
      <w:pPr>
        <w:pStyle w:val="ListParagraph"/>
        <w:spacing w:after="1200" w:line="288" w:lineRule="auto"/>
        <w:ind w:left="0"/>
        <w:contextualSpacing w:val="0"/>
        <w:jc w:val="both"/>
        <w:rPr>
          <w:rFonts w:ascii="Bookman Old Style" w:hAnsi="Bookman Old Style"/>
          <w:sz w:val="24"/>
          <w:szCs w:val="24"/>
        </w:rPr>
      </w:pPr>
    </w:p>
    <w:p w:rsidR="0044126C" w:rsidRPr="00577171" w:rsidRDefault="0044126C" w:rsidP="00A66B8C">
      <w:pPr>
        <w:pStyle w:val="ListParagraph"/>
        <w:spacing w:after="480" w:line="288" w:lineRule="auto"/>
        <w:ind w:left="0"/>
        <w:contextualSpacing w:val="0"/>
        <w:jc w:val="both"/>
        <w:rPr>
          <w:rFonts w:ascii="Bookman Old Style" w:hAnsi="Bookman Old Style"/>
          <w:sz w:val="24"/>
          <w:szCs w:val="24"/>
        </w:rPr>
      </w:pPr>
    </w:p>
    <w:p w:rsidR="00521D6F" w:rsidRPr="00577171" w:rsidRDefault="00632B65" w:rsidP="00057A21">
      <w:pPr>
        <w:pStyle w:val="ListParagraph"/>
        <w:spacing w:after="1200" w:line="288" w:lineRule="auto"/>
        <w:ind w:left="0"/>
        <w:contextualSpacing w:val="0"/>
        <w:jc w:val="both"/>
        <w:rPr>
          <w:rFonts w:ascii="Bookman Old Style" w:hAnsi="Bookman Old Style"/>
          <w:sz w:val="24"/>
          <w:szCs w:val="24"/>
        </w:rPr>
      </w:pPr>
      <w:r w:rsidRPr="00577171">
        <w:rPr>
          <w:rFonts w:ascii="Bookman Old Style" w:hAnsi="Bookman Old Style"/>
          <w:sz w:val="24"/>
          <w:szCs w:val="24"/>
        </w:rPr>
        <w:t>I have carefully gone through the vacancy circular / advertisement and I am well aware that the Selection Committee will also assess the Curriculum Vitae duly supported by documents submitted by me at the time of selection for the post.</w:t>
      </w:r>
    </w:p>
    <w:p w:rsidR="00521D6F" w:rsidRPr="00577171" w:rsidRDefault="00521D6F" w:rsidP="00857676">
      <w:pPr>
        <w:spacing w:after="480" w:line="288" w:lineRule="auto"/>
        <w:ind w:left="5220"/>
        <w:jc w:val="center"/>
        <w:rPr>
          <w:rFonts w:ascii="Bookman Old Style" w:hAnsi="Bookman Old Style"/>
          <w:sz w:val="24"/>
          <w:szCs w:val="24"/>
        </w:rPr>
      </w:pPr>
      <w:r w:rsidRPr="00577171">
        <w:rPr>
          <w:rFonts w:ascii="Bookman Old Style" w:hAnsi="Bookman Old Style"/>
          <w:sz w:val="24"/>
          <w:szCs w:val="24"/>
        </w:rPr>
        <w:t>(Signature of the applicant)</w:t>
      </w:r>
    </w:p>
    <w:p w:rsidR="00521D6F" w:rsidRPr="00577171" w:rsidRDefault="00521D6F" w:rsidP="00521D6F">
      <w:pPr>
        <w:pStyle w:val="ListParagraph"/>
        <w:spacing w:after="360" w:line="288" w:lineRule="auto"/>
        <w:ind w:left="0"/>
        <w:contextualSpacing w:val="0"/>
        <w:jc w:val="both"/>
        <w:rPr>
          <w:rFonts w:ascii="Bookman Old Style" w:hAnsi="Bookman Old Style"/>
          <w:sz w:val="24"/>
          <w:szCs w:val="24"/>
        </w:rPr>
      </w:pPr>
      <w:r w:rsidRPr="00577171">
        <w:rPr>
          <w:rFonts w:ascii="Bookman Old Style" w:hAnsi="Bookman Old Style"/>
          <w:sz w:val="24"/>
          <w:szCs w:val="24"/>
        </w:rPr>
        <w:t>Date: ________</w:t>
      </w:r>
      <w:r w:rsidR="001C6967" w:rsidRPr="00577171">
        <w:rPr>
          <w:rFonts w:ascii="Bookman Old Style" w:hAnsi="Bookman Old Style"/>
          <w:sz w:val="24"/>
          <w:szCs w:val="24"/>
        </w:rPr>
        <w:t>___</w:t>
      </w:r>
      <w:r w:rsidRPr="00577171">
        <w:rPr>
          <w:rFonts w:ascii="Bookman Old Style" w:hAnsi="Bookman Old Style"/>
          <w:sz w:val="24"/>
          <w:szCs w:val="24"/>
        </w:rPr>
        <w:t xml:space="preserve">__________ </w:t>
      </w:r>
    </w:p>
    <w:p w:rsidR="00521D6F" w:rsidRPr="00577171" w:rsidRDefault="00521D6F" w:rsidP="00521D6F">
      <w:pPr>
        <w:pStyle w:val="ListParagraph"/>
        <w:spacing w:after="240" w:line="288" w:lineRule="auto"/>
        <w:ind w:left="0"/>
        <w:contextualSpacing w:val="0"/>
        <w:jc w:val="both"/>
        <w:rPr>
          <w:rFonts w:ascii="Bookman Old Style" w:hAnsi="Bookman Old Style"/>
          <w:sz w:val="24"/>
          <w:szCs w:val="24"/>
        </w:rPr>
      </w:pPr>
      <w:r w:rsidRPr="00577171">
        <w:rPr>
          <w:rFonts w:ascii="Bookman Old Style" w:hAnsi="Bookman Old Style"/>
          <w:sz w:val="24"/>
          <w:szCs w:val="24"/>
        </w:rPr>
        <w:t>Place:</w:t>
      </w:r>
      <w:r w:rsidR="001C6967" w:rsidRPr="00577171">
        <w:rPr>
          <w:rFonts w:ascii="Bookman Old Style" w:hAnsi="Bookman Old Style"/>
          <w:sz w:val="24"/>
          <w:szCs w:val="24"/>
        </w:rPr>
        <w:t xml:space="preserve"> _____________________</w:t>
      </w:r>
    </w:p>
    <w:p w:rsidR="0069437E" w:rsidRPr="00577171" w:rsidRDefault="0069437E" w:rsidP="00D1041B">
      <w:pPr>
        <w:spacing w:after="240" w:line="288" w:lineRule="auto"/>
        <w:jc w:val="both"/>
        <w:rPr>
          <w:rFonts w:ascii="Bookman Old Style" w:hAnsi="Bookman Old Style"/>
          <w:sz w:val="24"/>
          <w:szCs w:val="24"/>
        </w:rPr>
      </w:pPr>
    </w:p>
    <w:sectPr w:rsidR="0069437E" w:rsidRPr="00577171" w:rsidSect="00A66B8C">
      <w:footerReference w:type="default" r:id="rId8"/>
      <w:pgSz w:w="11906" w:h="16838" w:code="9"/>
      <w:pgMar w:top="540" w:right="1728" w:bottom="720" w:left="1728" w:header="706" w:footer="4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368" w:rsidRDefault="00681368" w:rsidP="00C2633D">
      <w:pPr>
        <w:spacing w:after="0" w:line="240" w:lineRule="auto"/>
      </w:pPr>
      <w:r>
        <w:separator/>
      </w:r>
    </w:p>
  </w:endnote>
  <w:endnote w:type="continuationSeparator" w:id="1">
    <w:p w:rsidR="00681368" w:rsidRDefault="00681368" w:rsidP="00C263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entury Gothic" w:hAnsi="Century Gothic"/>
        <w:sz w:val="20"/>
        <w:szCs w:val="20"/>
      </w:rPr>
      <w:id w:val="-443548297"/>
      <w:docPartObj>
        <w:docPartGallery w:val="Page Numbers (Bottom of Page)"/>
        <w:docPartUnique/>
      </w:docPartObj>
    </w:sdtPr>
    <w:sdtEndPr>
      <w:rPr>
        <w:rFonts w:asciiTheme="majorBidi" w:hAnsiTheme="majorBidi"/>
        <w:sz w:val="19"/>
        <w:szCs w:val="19"/>
      </w:rPr>
    </w:sdtEndPr>
    <w:sdtContent>
      <w:sdt>
        <w:sdtPr>
          <w:rPr>
            <w:rFonts w:ascii="Century Gothic" w:hAnsi="Century Gothic"/>
            <w:sz w:val="20"/>
            <w:szCs w:val="20"/>
          </w:rPr>
          <w:id w:val="-1669238322"/>
          <w:docPartObj>
            <w:docPartGallery w:val="Page Numbers (Top of Page)"/>
            <w:docPartUnique/>
          </w:docPartObj>
        </w:sdtPr>
        <w:sdtEndPr>
          <w:rPr>
            <w:rFonts w:asciiTheme="majorBidi" w:hAnsiTheme="majorBidi"/>
            <w:sz w:val="19"/>
            <w:szCs w:val="19"/>
          </w:rPr>
        </w:sdtEndPr>
        <w:sdtContent>
          <w:p w:rsidR="003F4601" w:rsidRPr="00216063" w:rsidRDefault="00A44214" w:rsidP="00A37852">
            <w:pPr>
              <w:pStyle w:val="Footer"/>
              <w:tabs>
                <w:tab w:val="clear" w:pos="4513"/>
                <w:tab w:val="clear" w:pos="9026"/>
                <w:tab w:val="right" w:pos="8460"/>
              </w:tabs>
              <w:jc w:val="both"/>
              <w:rPr>
                <w:rFonts w:asciiTheme="majorBidi" w:hAnsiTheme="majorBidi"/>
                <w:sz w:val="19"/>
                <w:szCs w:val="19"/>
              </w:rPr>
            </w:pPr>
            <w:r>
              <w:rPr>
                <w:rFonts w:asciiTheme="majorBidi" w:hAnsiTheme="majorBidi"/>
                <w:noProof/>
                <w:sz w:val="19"/>
                <w:szCs w:val="19"/>
                <w:lang w:eastAsia="en-IN" w:bidi="kn-IN"/>
              </w:rPr>
              <w:pict>
                <v:shapetype id="_x0000_t32" coordsize="21600,21600" o:spt="32" o:oned="t" path="m,l21600,21600e" filled="f">
                  <v:path arrowok="t" fillok="f" o:connecttype="none"/>
                  <o:lock v:ext="edit" shapetype="t"/>
                </v:shapetype>
                <v:shape id="_x0000_s2049" type="#_x0000_t32" style="position:absolute;left:0;text-align:left;margin-left:-.35pt;margin-top:.15pt;width:424.5pt;height:0;z-index:251658240;mso-position-horizontal-relative:text;mso-position-vertical-relative:text" o:connectortype="straight"/>
              </w:pict>
            </w:r>
            <w:r w:rsidR="00A37852" w:rsidRPr="00216063">
              <w:rPr>
                <w:rFonts w:asciiTheme="majorBidi" w:hAnsiTheme="majorBidi"/>
                <w:sz w:val="19"/>
                <w:szCs w:val="19"/>
              </w:rPr>
              <w:t xml:space="preserve">IGNCA RCB / </w:t>
            </w:r>
            <w:r w:rsidR="00B61E51" w:rsidRPr="00216063">
              <w:rPr>
                <w:rFonts w:asciiTheme="majorBidi" w:hAnsiTheme="majorBidi"/>
                <w:sz w:val="19"/>
                <w:szCs w:val="19"/>
              </w:rPr>
              <w:t>Notification</w:t>
            </w:r>
            <w:r w:rsidR="00216063" w:rsidRPr="00216063">
              <w:rPr>
                <w:rFonts w:asciiTheme="majorBidi" w:hAnsiTheme="majorBidi"/>
                <w:sz w:val="19"/>
                <w:szCs w:val="19"/>
              </w:rPr>
              <w:t xml:space="preserve"> No. 03/2019</w:t>
            </w:r>
            <w:r w:rsidR="00B61E51" w:rsidRPr="00216063">
              <w:rPr>
                <w:rFonts w:asciiTheme="majorBidi" w:hAnsiTheme="majorBidi"/>
                <w:sz w:val="19"/>
                <w:szCs w:val="19"/>
              </w:rPr>
              <w:t xml:space="preserve"> - </w:t>
            </w:r>
            <w:r w:rsidR="00A37852" w:rsidRPr="00216063">
              <w:rPr>
                <w:rFonts w:asciiTheme="majorBidi" w:hAnsiTheme="majorBidi"/>
                <w:sz w:val="19"/>
                <w:szCs w:val="19"/>
              </w:rPr>
              <w:t>Technical A</w:t>
            </w:r>
            <w:r w:rsidR="000C5A26" w:rsidRPr="00216063">
              <w:rPr>
                <w:rFonts w:asciiTheme="majorBidi" w:hAnsiTheme="majorBidi"/>
                <w:sz w:val="19"/>
                <w:szCs w:val="19"/>
              </w:rPr>
              <w:t>ttendant</w:t>
            </w:r>
            <w:r w:rsidR="00A37852" w:rsidRPr="00216063">
              <w:rPr>
                <w:rFonts w:asciiTheme="majorBidi" w:hAnsiTheme="majorBidi"/>
                <w:sz w:val="19"/>
                <w:szCs w:val="19"/>
              </w:rPr>
              <w:tab/>
            </w:r>
            <w:r w:rsidR="003F4601" w:rsidRPr="00216063">
              <w:rPr>
                <w:rFonts w:asciiTheme="majorBidi" w:hAnsiTheme="majorBidi"/>
                <w:sz w:val="19"/>
                <w:szCs w:val="19"/>
              </w:rPr>
              <w:t xml:space="preserve">Page </w:t>
            </w:r>
            <w:r w:rsidRPr="00216063">
              <w:rPr>
                <w:rFonts w:asciiTheme="majorBidi" w:hAnsiTheme="majorBidi"/>
                <w:b/>
                <w:bCs/>
                <w:sz w:val="19"/>
                <w:szCs w:val="19"/>
              </w:rPr>
              <w:fldChar w:fldCharType="begin"/>
            </w:r>
            <w:r w:rsidR="003F4601" w:rsidRPr="00216063">
              <w:rPr>
                <w:rFonts w:asciiTheme="majorBidi" w:hAnsiTheme="majorBidi"/>
                <w:b/>
                <w:bCs/>
                <w:sz w:val="19"/>
                <w:szCs w:val="19"/>
              </w:rPr>
              <w:instrText xml:space="preserve"> PAGE </w:instrText>
            </w:r>
            <w:r w:rsidRPr="00216063">
              <w:rPr>
                <w:rFonts w:asciiTheme="majorBidi" w:hAnsiTheme="majorBidi"/>
                <w:b/>
                <w:bCs/>
                <w:sz w:val="19"/>
                <w:szCs w:val="19"/>
              </w:rPr>
              <w:fldChar w:fldCharType="separate"/>
            </w:r>
            <w:r w:rsidR="001D10C7">
              <w:rPr>
                <w:rFonts w:asciiTheme="majorBidi" w:hAnsiTheme="majorBidi"/>
                <w:b/>
                <w:bCs/>
                <w:noProof/>
                <w:sz w:val="19"/>
                <w:szCs w:val="19"/>
              </w:rPr>
              <w:t>3</w:t>
            </w:r>
            <w:r w:rsidRPr="00216063">
              <w:rPr>
                <w:rFonts w:asciiTheme="majorBidi" w:hAnsiTheme="majorBidi"/>
                <w:b/>
                <w:bCs/>
                <w:sz w:val="19"/>
                <w:szCs w:val="19"/>
              </w:rPr>
              <w:fldChar w:fldCharType="end"/>
            </w:r>
            <w:r w:rsidR="003F4601" w:rsidRPr="00216063">
              <w:rPr>
                <w:rFonts w:asciiTheme="majorBidi" w:hAnsiTheme="majorBidi"/>
                <w:sz w:val="19"/>
                <w:szCs w:val="19"/>
              </w:rPr>
              <w:t xml:space="preserve"> of </w:t>
            </w:r>
            <w:r w:rsidRPr="00216063">
              <w:rPr>
                <w:rFonts w:asciiTheme="majorBidi" w:hAnsiTheme="majorBidi"/>
                <w:b/>
                <w:bCs/>
                <w:sz w:val="19"/>
                <w:szCs w:val="19"/>
              </w:rPr>
              <w:fldChar w:fldCharType="begin"/>
            </w:r>
            <w:r w:rsidR="003F4601" w:rsidRPr="00216063">
              <w:rPr>
                <w:rFonts w:asciiTheme="majorBidi" w:hAnsiTheme="majorBidi"/>
                <w:b/>
                <w:bCs/>
                <w:sz w:val="19"/>
                <w:szCs w:val="19"/>
              </w:rPr>
              <w:instrText xml:space="preserve"> NUMPAGES  </w:instrText>
            </w:r>
            <w:r w:rsidRPr="00216063">
              <w:rPr>
                <w:rFonts w:asciiTheme="majorBidi" w:hAnsiTheme="majorBidi"/>
                <w:b/>
                <w:bCs/>
                <w:sz w:val="19"/>
                <w:szCs w:val="19"/>
              </w:rPr>
              <w:fldChar w:fldCharType="separate"/>
            </w:r>
            <w:r w:rsidR="001D10C7">
              <w:rPr>
                <w:rFonts w:asciiTheme="majorBidi" w:hAnsiTheme="majorBidi"/>
                <w:b/>
                <w:bCs/>
                <w:noProof/>
                <w:sz w:val="19"/>
                <w:szCs w:val="19"/>
              </w:rPr>
              <w:t>6</w:t>
            </w:r>
            <w:r w:rsidRPr="00216063">
              <w:rPr>
                <w:rFonts w:asciiTheme="majorBidi" w:hAnsiTheme="majorBidi"/>
                <w:b/>
                <w:bCs/>
                <w:sz w:val="19"/>
                <w:szCs w:val="19"/>
              </w:rPr>
              <w:fldChar w:fldCharType="end"/>
            </w:r>
          </w:p>
        </w:sdtContent>
      </w:sdt>
    </w:sdtContent>
  </w:sdt>
  <w:p w:rsidR="003F4601" w:rsidRDefault="003F46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368" w:rsidRDefault="00681368" w:rsidP="00C2633D">
      <w:pPr>
        <w:spacing w:after="0" w:line="240" w:lineRule="auto"/>
      </w:pPr>
      <w:r>
        <w:separator/>
      </w:r>
    </w:p>
  </w:footnote>
  <w:footnote w:type="continuationSeparator" w:id="1">
    <w:p w:rsidR="00681368" w:rsidRDefault="00681368" w:rsidP="00C263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C6B56"/>
    <w:multiLevelType w:val="multilevel"/>
    <w:tmpl w:val="2394616A"/>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83505A3"/>
    <w:multiLevelType w:val="hybridMultilevel"/>
    <w:tmpl w:val="A0DCC26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8C817CB"/>
    <w:multiLevelType w:val="hybridMultilevel"/>
    <w:tmpl w:val="E21CC8FC"/>
    <w:lvl w:ilvl="0" w:tplc="40090011">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727C1A"/>
    <w:multiLevelType w:val="hybridMultilevel"/>
    <w:tmpl w:val="AC50EE76"/>
    <w:lvl w:ilvl="0" w:tplc="664E473A">
      <w:start w:val="1"/>
      <w:numFmt w:val="decimal"/>
      <w:lvlText w:val="%1."/>
      <w:lvlJc w:val="left"/>
      <w:pPr>
        <w:ind w:left="870" w:hanging="51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7D02E7A"/>
    <w:multiLevelType w:val="hybridMultilevel"/>
    <w:tmpl w:val="411C2728"/>
    <w:lvl w:ilvl="0" w:tplc="40090011">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E862DEC"/>
    <w:multiLevelType w:val="hybridMultilevel"/>
    <w:tmpl w:val="ABE63BC0"/>
    <w:lvl w:ilvl="0" w:tplc="A588C710">
      <w:start w:val="1"/>
      <w:numFmt w:val="bullet"/>
      <w:lvlText w:val=""/>
      <w:lvlJc w:val="left"/>
      <w:pPr>
        <w:ind w:left="189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F7A51D6"/>
    <w:multiLevelType w:val="hybridMultilevel"/>
    <w:tmpl w:val="A014C0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2A53DF5"/>
    <w:multiLevelType w:val="hybridMultilevel"/>
    <w:tmpl w:val="540E1652"/>
    <w:lvl w:ilvl="0" w:tplc="195E970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246B58D7"/>
    <w:multiLevelType w:val="hybridMultilevel"/>
    <w:tmpl w:val="FEB85F9E"/>
    <w:lvl w:ilvl="0" w:tplc="4009000F">
      <w:start w:val="1"/>
      <w:numFmt w:val="decimal"/>
      <w:lvlText w:val="%1."/>
      <w:lvlJc w:val="left"/>
      <w:pPr>
        <w:ind w:left="786" w:hanging="360"/>
      </w:p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9">
    <w:nsid w:val="26A2580F"/>
    <w:multiLevelType w:val="multilevel"/>
    <w:tmpl w:val="E1FC2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27B639E8"/>
    <w:multiLevelType w:val="hybridMultilevel"/>
    <w:tmpl w:val="945E41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7E947D5"/>
    <w:multiLevelType w:val="hybridMultilevel"/>
    <w:tmpl w:val="56C07E7A"/>
    <w:lvl w:ilvl="0" w:tplc="01D8263C">
      <w:start w:val="1"/>
      <w:numFmt w:val="lowerLetter"/>
      <w:lvlText w:val="(%1)"/>
      <w:lvlJc w:val="left"/>
      <w:pPr>
        <w:ind w:left="1530" w:hanging="360"/>
      </w:pPr>
      <w:rPr>
        <w:rFonts w:hint="default"/>
      </w:rPr>
    </w:lvl>
    <w:lvl w:ilvl="1" w:tplc="40090019" w:tentative="1">
      <w:start w:val="1"/>
      <w:numFmt w:val="lowerLetter"/>
      <w:lvlText w:val="%2."/>
      <w:lvlJc w:val="left"/>
      <w:pPr>
        <w:ind w:left="2250" w:hanging="360"/>
      </w:pPr>
    </w:lvl>
    <w:lvl w:ilvl="2" w:tplc="4009001B" w:tentative="1">
      <w:start w:val="1"/>
      <w:numFmt w:val="lowerRoman"/>
      <w:lvlText w:val="%3."/>
      <w:lvlJc w:val="right"/>
      <w:pPr>
        <w:ind w:left="2970" w:hanging="180"/>
      </w:pPr>
    </w:lvl>
    <w:lvl w:ilvl="3" w:tplc="4009000F" w:tentative="1">
      <w:start w:val="1"/>
      <w:numFmt w:val="decimal"/>
      <w:lvlText w:val="%4."/>
      <w:lvlJc w:val="left"/>
      <w:pPr>
        <w:ind w:left="3690" w:hanging="360"/>
      </w:pPr>
    </w:lvl>
    <w:lvl w:ilvl="4" w:tplc="40090019" w:tentative="1">
      <w:start w:val="1"/>
      <w:numFmt w:val="lowerLetter"/>
      <w:lvlText w:val="%5."/>
      <w:lvlJc w:val="left"/>
      <w:pPr>
        <w:ind w:left="4410" w:hanging="360"/>
      </w:pPr>
    </w:lvl>
    <w:lvl w:ilvl="5" w:tplc="4009001B" w:tentative="1">
      <w:start w:val="1"/>
      <w:numFmt w:val="lowerRoman"/>
      <w:lvlText w:val="%6."/>
      <w:lvlJc w:val="right"/>
      <w:pPr>
        <w:ind w:left="5130" w:hanging="180"/>
      </w:pPr>
    </w:lvl>
    <w:lvl w:ilvl="6" w:tplc="4009000F" w:tentative="1">
      <w:start w:val="1"/>
      <w:numFmt w:val="decimal"/>
      <w:lvlText w:val="%7."/>
      <w:lvlJc w:val="left"/>
      <w:pPr>
        <w:ind w:left="5850" w:hanging="360"/>
      </w:pPr>
    </w:lvl>
    <w:lvl w:ilvl="7" w:tplc="40090019" w:tentative="1">
      <w:start w:val="1"/>
      <w:numFmt w:val="lowerLetter"/>
      <w:lvlText w:val="%8."/>
      <w:lvlJc w:val="left"/>
      <w:pPr>
        <w:ind w:left="6570" w:hanging="360"/>
      </w:pPr>
    </w:lvl>
    <w:lvl w:ilvl="8" w:tplc="4009001B" w:tentative="1">
      <w:start w:val="1"/>
      <w:numFmt w:val="lowerRoman"/>
      <w:lvlText w:val="%9."/>
      <w:lvlJc w:val="right"/>
      <w:pPr>
        <w:ind w:left="7290" w:hanging="180"/>
      </w:pPr>
    </w:lvl>
  </w:abstractNum>
  <w:abstractNum w:abstractNumId="12">
    <w:nsid w:val="29597F6D"/>
    <w:multiLevelType w:val="hybridMultilevel"/>
    <w:tmpl w:val="C43CCEEA"/>
    <w:lvl w:ilvl="0" w:tplc="D6CA9A30">
      <w:start w:val="1"/>
      <w:numFmt w:val="decimal"/>
      <w:lvlText w:val="%1."/>
      <w:lvlJc w:val="left"/>
      <w:pPr>
        <w:ind w:left="1545" w:hanging="360"/>
      </w:pPr>
      <w:rPr>
        <w:rFonts w:hint="default"/>
      </w:rPr>
    </w:lvl>
    <w:lvl w:ilvl="1" w:tplc="40090019" w:tentative="1">
      <w:start w:val="1"/>
      <w:numFmt w:val="lowerLetter"/>
      <w:lvlText w:val="%2."/>
      <w:lvlJc w:val="left"/>
      <w:pPr>
        <w:ind w:left="2265" w:hanging="360"/>
      </w:pPr>
    </w:lvl>
    <w:lvl w:ilvl="2" w:tplc="4009001B" w:tentative="1">
      <w:start w:val="1"/>
      <w:numFmt w:val="lowerRoman"/>
      <w:lvlText w:val="%3."/>
      <w:lvlJc w:val="right"/>
      <w:pPr>
        <w:ind w:left="2985" w:hanging="180"/>
      </w:pPr>
    </w:lvl>
    <w:lvl w:ilvl="3" w:tplc="4009000F" w:tentative="1">
      <w:start w:val="1"/>
      <w:numFmt w:val="decimal"/>
      <w:lvlText w:val="%4."/>
      <w:lvlJc w:val="left"/>
      <w:pPr>
        <w:ind w:left="3705" w:hanging="360"/>
      </w:pPr>
    </w:lvl>
    <w:lvl w:ilvl="4" w:tplc="40090019" w:tentative="1">
      <w:start w:val="1"/>
      <w:numFmt w:val="lowerLetter"/>
      <w:lvlText w:val="%5."/>
      <w:lvlJc w:val="left"/>
      <w:pPr>
        <w:ind w:left="4425" w:hanging="360"/>
      </w:pPr>
    </w:lvl>
    <w:lvl w:ilvl="5" w:tplc="4009001B" w:tentative="1">
      <w:start w:val="1"/>
      <w:numFmt w:val="lowerRoman"/>
      <w:lvlText w:val="%6."/>
      <w:lvlJc w:val="right"/>
      <w:pPr>
        <w:ind w:left="5145" w:hanging="180"/>
      </w:pPr>
    </w:lvl>
    <w:lvl w:ilvl="6" w:tplc="4009000F" w:tentative="1">
      <w:start w:val="1"/>
      <w:numFmt w:val="decimal"/>
      <w:lvlText w:val="%7."/>
      <w:lvlJc w:val="left"/>
      <w:pPr>
        <w:ind w:left="5865" w:hanging="360"/>
      </w:pPr>
    </w:lvl>
    <w:lvl w:ilvl="7" w:tplc="40090019" w:tentative="1">
      <w:start w:val="1"/>
      <w:numFmt w:val="lowerLetter"/>
      <w:lvlText w:val="%8."/>
      <w:lvlJc w:val="left"/>
      <w:pPr>
        <w:ind w:left="6585" w:hanging="360"/>
      </w:pPr>
    </w:lvl>
    <w:lvl w:ilvl="8" w:tplc="4009001B" w:tentative="1">
      <w:start w:val="1"/>
      <w:numFmt w:val="lowerRoman"/>
      <w:lvlText w:val="%9."/>
      <w:lvlJc w:val="right"/>
      <w:pPr>
        <w:ind w:left="7305" w:hanging="180"/>
      </w:pPr>
    </w:lvl>
  </w:abstractNum>
  <w:abstractNum w:abstractNumId="13">
    <w:nsid w:val="2B367839"/>
    <w:multiLevelType w:val="hybridMultilevel"/>
    <w:tmpl w:val="DDD83BC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2B757154"/>
    <w:multiLevelType w:val="hybridMultilevel"/>
    <w:tmpl w:val="D668FB82"/>
    <w:lvl w:ilvl="0" w:tplc="B3E85BA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D5D0206"/>
    <w:multiLevelType w:val="hybridMultilevel"/>
    <w:tmpl w:val="94BED372"/>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6">
    <w:nsid w:val="430275F0"/>
    <w:multiLevelType w:val="hybridMultilevel"/>
    <w:tmpl w:val="D120626E"/>
    <w:lvl w:ilvl="0" w:tplc="9ADEC116">
      <w:start w:val="1"/>
      <w:numFmt w:val="decimal"/>
      <w:lvlText w:val="%1)"/>
      <w:lvlJc w:val="left"/>
      <w:pPr>
        <w:ind w:left="720" w:hanging="360"/>
      </w:pPr>
      <w:rPr>
        <w:rFonts w:ascii="Bookman Old Style" w:hAnsi="Bookman Old Style" w:cs="Arial" w:hint="default"/>
        <w:color w:val="00000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6EA368B"/>
    <w:multiLevelType w:val="hybridMultilevel"/>
    <w:tmpl w:val="111CBE30"/>
    <w:lvl w:ilvl="0" w:tplc="F8E4F044">
      <w:start w:val="1"/>
      <w:numFmt w:val="upp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8">
    <w:nsid w:val="47BA69D4"/>
    <w:multiLevelType w:val="hybridMultilevel"/>
    <w:tmpl w:val="834EC170"/>
    <w:lvl w:ilvl="0" w:tplc="40090001">
      <w:start w:val="1"/>
      <w:numFmt w:val="bullet"/>
      <w:lvlText w:val=""/>
      <w:lvlJc w:val="left"/>
      <w:pPr>
        <w:ind w:left="1890" w:hanging="360"/>
      </w:pPr>
      <w:rPr>
        <w:rFonts w:ascii="Symbol" w:hAnsi="Symbol" w:hint="default"/>
      </w:rPr>
    </w:lvl>
    <w:lvl w:ilvl="1" w:tplc="40090003" w:tentative="1">
      <w:start w:val="1"/>
      <w:numFmt w:val="bullet"/>
      <w:lvlText w:val="o"/>
      <w:lvlJc w:val="left"/>
      <w:pPr>
        <w:ind w:left="2610" w:hanging="360"/>
      </w:pPr>
      <w:rPr>
        <w:rFonts w:ascii="Courier New" w:hAnsi="Courier New" w:cs="Courier New" w:hint="default"/>
      </w:rPr>
    </w:lvl>
    <w:lvl w:ilvl="2" w:tplc="40090005" w:tentative="1">
      <w:start w:val="1"/>
      <w:numFmt w:val="bullet"/>
      <w:lvlText w:val=""/>
      <w:lvlJc w:val="left"/>
      <w:pPr>
        <w:ind w:left="3330" w:hanging="360"/>
      </w:pPr>
      <w:rPr>
        <w:rFonts w:ascii="Wingdings" w:hAnsi="Wingdings" w:hint="default"/>
      </w:rPr>
    </w:lvl>
    <w:lvl w:ilvl="3" w:tplc="40090001" w:tentative="1">
      <w:start w:val="1"/>
      <w:numFmt w:val="bullet"/>
      <w:lvlText w:val=""/>
      <w:lvlJc w:val="left"/>
      <w:pPr>
        <w:ind w:left="4050" w:hanging="360"/>
      </w:pPr>
      <w:rPr>
        <w:rFonts w:ascii="Symbol" w:hAnsi="Symbol" w:hint="default"/>
      </w:rPr>
    </w:lvl>
    <w:lvl w:ilvl="4" w:tplc="40090003" w:tentative="1">
      <w:start w:val="1"/>
      <w:numFmt w:val="bullet"/>
      <w:lvlText w:val="o"/>
      <w:lvlJc w:val="left"/>
      <w:pPr>
        <w:ind w:left="4770" w:hanging="360"/>
      </w:pPr>
      <w:rPr>
        <w:rFonts w:ascii="Courier New" w:hAnsi="Courier New" w:cs="Courier New" w:hint="default"/>
      </w:rPr>
    </w:lvl>
    <w:lvl w:ilvl="5" w:tplc="40090005" w:tentative="1">
      <w:start w:val="1"/>
      <w:numFmt w:val="bullet"/>
      <w:lvlText w:val=""/>
      <w:lvlJc w:val="left"/>
      <w:pPr>
        <w:ind w:left="5490" w:hanging="360"/>
      </w:pPr>
      <w:rPr>
        <w:rFonts w:ascii="Wingdings" w:hAnsi="Wingdings" w:hint="default"/>
      </w:rPr>
    </w:lvl>
    <w:lvl w:ilvl="6" w:tplc="40090001" w:tentative="1">
      <w:start w:val="1"/>
      <w:numFmt w:val="bullet"/>
      <w:lvlText w:val=""/>
      <w:lvlJc w:val="left"/>
      <w:pPr>
        <w:ind w:left="6210" w:hanging="360"/>
      </w:pPr>
      <w:rPr>
        <w:rFonts w:ascii="Symbol" w:hAnsi="Symbol" w:hint="default"/>
      </w:rPr>
    </w:lvl>
    <w:lvl w:ilvl="7" w:tplc="40090003" w:tentative="1">
      <w:start w:val="1"/>
      <w:numFmt w:val="bullet"/>
      <w:lvlText w:val="o"/>
      <w:lvlJc w:val="left"/>
      <w:pPr>
        <w:ind w:left="6930" w:hanging="360"/>
      </w:pPr>
      <w:rPr>
        <w:rFonts w:ascii="Courier New" w:hAnsi="Courier New" w:cs="Courier New" w:hint="default"/>
      </w:rPr>
    </w:lvl>
    <w:lvl w:ilvl="8" w:tplc="40090005" w:tentative="1">
      <w:start w:val="1"/>
      <w:numFmt w:val="bullet"/>
      <w:lvlText w:val=""/>
      <w:lvlJc w:val="left"/>
      <w:pPr>
        <w:ind w:left="7650" w:hanging="360"/>
      </w:pPr>
      <w:rPr>
        <w:rFonts w:ascii="Wingdings" w:hAnsi="Wingdings" w:hint="default"/>
      </w:rPr>
    </w:lvl>
  </w:abstractNum>
  <w:abstractNum w:abstractNumId="19">
    <w:nsid w:val="4B427265"/>
    <w:multiLevelType w:val="hybridMultilevel"/>
    <w:tmpl w:val="A0DCC26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E735EA4"/>
    <w:multiLevelType w:val="hybridMultilevel"/>
    <w:tmpl w:val="8A28C1D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551D71F6"/>
    <w:multiLevelType w:val="hybridMultilevel"/>
    <w:tmpl w:val="872C40E6"/>
    <w:lvl w:ilvl="0" w:tplc="A99A07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65A668CC"/>
    <w:multiLevelType w:val="hybridMultilevel"/>
    <w:tmpl w:val="97DC7018"/>
    <w:lvl w:ilvl="0" w:tplc="26FA9F8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nsid w:val="67BB4CCF"/>
    <w:multiLevelType w:val="hybridMultilevel"/>
    <w:tmpl w:val="DABC11E2"/>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4">
    <w:nsid w:val="6B601BB9"/>
    <w:multiLevelType w:val="hybridMultilevel"/>
    <w:tmpl w:val="2406620C"/>
    <w:lvl w:ilvl="0" w:tplc="F4503A9E">
      <w:start w:val="1"/>
      <w:numFmt w:val="upperLetter"/>
      <w:lvlText w:val="%1)"/>
      <w:lvlJc w:val="left"/>
      <w:pPr>
        <w:ind w:left="1080" w:hanging="360"/>
      </w:pPr>
      <w:rPr>
        <w:rFonts w:ascii="Bookman Old Style" w:hAnsi="Bookman Old Style" w:cs="Arial" w:hint="default"/>
        <w:color w:val="000000"/>
        <w:sz w:val="24"/>
        <w:szCs w:val="24"/>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nsid w:val="71AC2F1F"/>
    <w:multiLevelType w:val="multilevel"/>
    <w:tmpl w:val="0E1ED8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792024D5"/>
    <w:multiLevelType w:val="hybridMultilevel"/>
    <w:tmpl w:val="0EC4BB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79FC0F45"/>
    <w:multiLevelType w:val="hybridMultilevel"/>
    <w:tmpl w:val="F348B2B6"/>
    <w:lvl w:ilvl="0" w:tplc="664E473A">
      <w:start w:val="1"/>
      <w:numFmt w:val="decimal"/>
      <w:lvlText w:val="%1."/>
      <w:lvlJc w:val="left"/>
      <w:pPr>
        <w:ind w:left="870" w:hanging="51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7D737850"/>
    <w:multiLevelType w:val="hybridMultilevel"/>
    <w:tmpl w:val="77B83D3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6"/>
  </w:num>
  <w:num w:numId="2">
    <w:abstractNumId w:val="24"/>
  </w:num>
  <w:num w:numId="3">
    <w:abstractNumId w:val="13"/>
  </w:num>
  <w:num w:numId="4">
    <w:abstractNumId w:val="12"/>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5"/>
  </w:num>
  <w:num w:numId="9">
    <w:abstractNumId w:val="8"/>
  </w:num>
  <w:num w:numId="10">
    <w:abstractNumId w:val="2"/>
  </w:num>
  <w:num w:numId="11">
    <w:abstractNumId w:val="0"/>
  </w:num>
  <w:num w:numId="12">
    <w:abstractNumId w:val="21"/>
  </w:num>
  <w:num w:numId="13">
    <w:abstractNumId w:val="1"/>
  </w:num>
  <w:num w:numId="14">
    <w:abstractNumId w:val="11"/>
  </w:num>
  <w:num w:numId="15">
    <w:abstractNumId w:val="5"/>
  </w:num>
  <w:num w:numId="16">
    <w:abstractNumId w:val="18"/>
  </w:num>
  <w:num w:numId="17">
    <w:abstractNumId w:val="14"/>
  </w:num>
  <w:num w:numId="18">
    <w:abstractNumId w:val="19"/>
  </w:num>
  <w:num w:numId="19">
    <w:abstractNumId w:val="4"/>
  </w:num>
  <w:num w:numId="20">
    <w:abstractNumId w:val="7"/>
  </w:num>
  <w:num w:numId="21">
    <w:abstractNumId w:val="20"/>
  </w:num>
  <w:num w:numId="22">
    <w:abstractNumId w:val="22"/>
  </w:num>
  <w:num w:numId="23">
    <w:abstractNumId w:val="26"/>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3"/>
  </w:num>
  <w:num w:numId="27">
    <w:abstractNumId w:val="6"/>
  </w:num>
  <w:num w:numId="28">
    <w:abstractNumId w:val="27"/>
  </w:num>
  <w:num w:numId="29">
    <w:abstractNumId w:val="3"/>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8194"/>
    <o:shapelayout v:ext="edit">
      <o:idmap v:ext="edit" data="2"/>
      <o:rules v:ext="edit">
        <o:r id="V:Rule2" type="connector" idref="#_x0000_s2049"/>
      </o:rules>
    </o:shapelayout>
  </w:hdrShapeDefaults>
  <w:footnotePr>
    <w:footnote w:id="0"/>
    <w:footnote w:id="1"/>
  </w:footnotePr>
  <w:endnotePr>
    <w:endnote w:id="0"/>
    <w:endnote w:id="1"/>
  </w:endnotePr>
  <w:compat/>
  <w:rsids>
    <w:rsidRoot w:val="00681455"/>
    <w:rsid w:val="00020EE8"/>
    <w:rsid w:val="00025F1F"/>
    <w:rsid w:val="0002701A"/>
    <w:rsid w:val="00037A06"/>
    <w:rsid w:val="00037CCC"/>
    <w:rsid w:val="00057A21"/>
    <w:rsid w:val="00074426"/>
    <w:rsid w:val="00093982"/>
    <w:rsid w:val="00097AA4"/>
    <w:rsid w:val="000A18E8"/>
    <w:rsid w:val="000A6B14"/>
    <w:rsid w:val="000A7EC6"/>
    <w:rsid w:val="000B3431"/>
    <w:rsid w:val="000B7F8E"/>
    <w:rsid w:val="000C2B61"/>
    <w:rsid w:val="000C319A"/>
    <w:rsid w:val="000C4879"/>
    <w:rsid w:val="000C5164"/>
    <w:rsid w:val="000C5A26"/>
    <w:rsid w:val="000D0273"/>
    <w:rsid w:val="000E6629"/>
    <w:rsid w:val="000F48F1"/>
    <w:rsid w:val="000F5AAB"/>
    <w:rsid w:val="001225E5"/>
    <w:rsid w:val="00130A55"/>
    <w:rsid w:val="00137743"/>
    <w:rsid w:val="00140C0D"/>
    <w:rsid w:val="00142486"/>
    <w:rsid w:val="001464C0"/>
    <w:rsid w:val="00146E18"/>
    <w:rsid w:val="001563B3"/>
    <w:rsid w:val="0017221D"/>
    <w:rsid w:val="00181B80"/>
    <w:rsid w:val="0019483B"/>
    <w:rsid w:val="001C11D2"/>
    <w:rsid w:val="001C6967"/>
    <w:rsid w:val="001D10C7"/>
    <w:rsid w:val="001D2A58"/>
    <w:rsid w:val="00216063"/>
    <w:rsid w:val="00217E6E"/>
    <w:rsid w:val="00224FBB"/>
    <w:rsid w:val="00240F47"/>
    <w:rsid w:val="00243C9E"/>
    <w:rsid w:val="00246617"/>
    <w:rsid w:val="00263BF1"/>
    <w:rsid w:val="002718E5"/>
    <w:rsid w:val="00283A7A"/>
    <w:rsid w:val="00286DA5"/>
    <w:rsid w:val="00294BAE"/>
    <w:rsid w:val="002A39CD"/>
    <w:rsid w:val="002B6B0D"/>
    <w:rsid w:val="002B7552"/>
    <w:rsid w:val="002F32CF"/>
    <w:rsid w:val="002F5A02"/>
    <w:rsid w:val="002F5D8C"/>
    <w:rsid w:val="003010A2"/>
    <w:rsid w:val="003061CC"/>
    <w:rsid w:val="00306ED3"/>
    <w:rsid w:val="00343FD2"/>
    <w:rsid w:val="003446D9"/>
    <w:rsid w:val="00351624"/>
    <w:rsid w:val="003559B0"/>
    <w:rsid w:val="00375603"/>
    <w:rsid w:val="0037760E"/>
    <w:rsid w:val="00381CCE"/>
    <w:rsid w:val="00391C7E"/>
    <w:rsid w:val="00397AF7"/>
    <w:rsid w:val="003C5A43"/>
    <w:rsid w:val="003C66EC"/>
    <w:rsid w:val="003C67B2"/>
    <w:rsid w:val="003D3263"/>
    <w:rsid w:val="003D41CA"/>
    <w:rsid w:val="003F4601"/>
    <w:rsid w:val="0041285E"/>
    <w:rsid w:val="00425B07"/>
    <w:rsid w:val="00433935"/>
    <w:rsid w:val="004356E1"/>
    <w:rsid w:val="0044126C"/>
    <w:rsid w:val="004619E7"/>
    <w:rsid w:val="00466689"/>
    <w:rsid w:val="00470A62"/>
    <w:rsid w:val="00476484"/>
    <w:rsid w:val="00476C6E"/>
    <w:rsid w:val="00487FA5"/>
    <w:rsid w:val="004A1E99"/>
    <w:rsid w:val="004C3DEF"/>
    <w:rsid w:val="004D6B20"/>
    <w:rsid w:val="004E052C"/>
    <w:rsid w:val="004F5EB5"/>
    <w:rsid w:val="00521D6F"/>
    <w:rsid w:val="00525A6C"/>
    <w:rsid w:val="00546446"/>
    <w:rsid w:val="0055133D"/>
    <w:rsid w:val="00556CA0"/>
    <w:rsid w:val="00556FAB"/>
    <w:rsid w:val="00577171"/>
    <w:rsid w:val="00586F87"/>
    <w:rsid w:val="005A2800"/>
    <w:rsid w:val="005B2C4D"/>
    <w:rsid w:val="005D603B"/>
    <w:rsid w:val="005E5473"/>
    <w:rsid w:val="006057CA"/>
    <w:rsid w:val="0060638F"/>
    <w:rsid w:val="006129F0"/>
    <w:rsid w:val="00632B65"/>
    <w:rsid w:val="0064774E"/>
    <w:rsid w:val="0065365D"/>
    <w:rsid w:val="006636F5"/>
    <w:rsid w:val="00664E8D"/>
    <w:rsid w:val="00681368"/>
    <w:rsid w:val="00681455"/>
    <w:rsid w:val="0069437E"/>
    <w:rsid w:val="006B5A01"/>
    <w:rsid w:val="006D1252"/>
    <w:rsid w:val="006F28F9"/>
    <w:rsid w:val="006F2D18"/>
    <w:rsid w:val="006F4930"/>
    <w:rsid w:val="006F7471"/>
    <w:rsid w:val="007068DA"/>
    <w:rsid w:val="00713889"/>
    <w:rsid w:val="007226CC"/>
    <w:rsid w:val="00736786"/>
    <w:rsid w:val="00744AFB"/>
    <w:rsid w:val="00750BB0"/>
    <w:rsid w:val="0075672E"/>
    <w:rsid w:val="00761989"/>
    <w:rsid w:val="00762947"/>
    <w:rsid w:val="00781C71"/>
    <w:rsid w:val="0079413B"/>
    <w:rsid w:val="007A1446"/>
    <w:rsid w:val="007B4340"/>
    <w:rsid w:val="007C2ABC"/>
    <w:rsid w:val="007D29FF"/>
    <w:rsid w:val="007D66A5"/>
    <w:rsid w:val="007F2D44"/>
    <w:rsid w:val="00806967"/>
    <w:rsid w:val="00847BB7"/>
    <w:rsid w:val="00857676"/>
    <w:rsid w:val="00866D31"/>
    <w:rsid w:val="00873EE9"/>
    <w:rsid w:val="00887706"/>
    <w:rsid w:val="00890DD6"/>
    <w:rsid w:val="008A2D09"/>
    <w:rsid w:val="008A2F6B"/>
    <w:rsid w:val="008A4CE7"/>
    <w:rsid w:val="008A56D8"/>
    <w:rsid w:val="008C62C0"/>
    <w:rsid w:val="008C78D9"/>
    <w:rsid w:val="008D5EAE"/>
    <w:rsid w:val="009007EF"/>
    <w:rsid w:val="009215E5"/>
    <w:rsid w:val="009534D6"/>
    <w:rsid w:val="009558BC"/>
    <w:rsid w:val="00955D07"/>
    <w:rsid w:val="00962D41"/>
    <w:rsid w:val="0096685E"/>
    <w:rsid w:val="009828AE"/>
    <w:rsid w:val="00984F17"/>
    <w:rsid w:val="009878C9"/>
    <w:rsid w:val="009A3B88"/>
    <w:rsid w:val="009A3C9C"/>
    <w:rsid w:val="009C7A50"/>
    <w:rsid w:val="009D0E9D"/>
    <w:rsid w:val="00A049CE"/>
    <w:rsid w:val="00A1073C"/>
    <w:rsid w:val="00A21FE9"/>
    <w:rsid w:val="00A37852"/>
    <w:rsid w:val="00A44214"/>
    <w:rsid w:val="00A471DC"/>
    <w:rsid w:val="00A66B8C"/>
    <w:rsid w:val="00AB6F38"/>
    <w:rsid w:val="00AD1341"/>
    <w:rsid w:val="00AD39CD"/>
    <w:rsid w:val="00AD710D"/>
    <w:rsid w:val="00AE28D6"/>
    <w:rsid w:val="00AF5F0D"/>
    <w:rsid w:val="00B15E3D"/>
    <w:rsid w:val="00B300C8"/>
    <w:rsid w:val="00B32E00"/>
    <w:rsid w:val="00B4584E"/>
    <w:rsid w:val="00B45B50"/>
    <w:rsid w:val="00B54262"/>
    <w:rsid w:val="00B61E51"/>
    <w:rsid w:val="00B629F3"/>
    <w:rsid w:val="00B90AB4"/>
    <w:rsid w:val="00B91BF9"/>
    <w:rsid w:val="00B976DE"/>
    <w:rsid w:val="00BB0916"/>
    <w:rsid w:val="00BB182E"/>
    <w:rsid w:val="00BD289F"/>
    <w:rsid w:val="00BF051F"/>
    <w:rsid w:val="00C2633D"/>
    <w:rsid w:val="00C361C2"/>
    <w:rsid w:val="00C50C13"/>
    <w:rsid w:val="00C62096"/>
    <w:rsid w:val="00C76099"/>
    <w:rsid w:val="00CA487B"/>
    <w:rsid w:val="00CC4615"/>
    <w:rsid w:val="00CC59AC"/>
    <w:rsid w:val="00D06166"/>
    <w:rsid w:val="00D1041B"/>
    <w:rsid w:val="00D1258D"/>
    <w:rsid w:val="00D25CEC"/>
    <w:rsid w:val="00D26228"/>
    <w:rsid w:val="00D364B5"/>
    <w:rsid w:val="00D41DB4"/>
    <w:rsid w:val="00D44E32"/>
    <w:rsid w:val="00D72DC7"/>
    <w:rsid w:val="00D97903"/>
    <w:rsid w:val="00DB29DE"/>
    <w:rsid w:val="00DD21BD"/>
    <w:rsid w:val="00DE407A"/>
    <w:rsid w:val="00E04541"/>
    <w:rsid w:val="00E04DB9"/>
    <w:rsid w:val="00E2115E"/>
    <w:rsid w:val="00E232A1"/>
    <w:rsid w:val="00E37561"/>
    <w:rsid w:val="00E63770"/>
    <w:rsid w:val="00E73EA0"/>
    <w:rsid w:val="00EA19B7"/>
    <w:rsid w:val="00EA5AB9"/>
    <w:rsid w:val="00EB34D0"/>
    <w:rsid w:val="00EB5A75"/>
    <w:rsid w:val="00EF4C1C"/>
    <w:rsid w:val="00F02301"/>
    <w:rsid w:val="00F06B52"/>
    <w:rsid w:val="00F35E20"/>
    <w:rsid w:val="00F504E7"/>
    <w:rsid w:val="00F54ED2"/>
    <w:rsid w:val="00F65767"/>
    <w:rsid w:val="00F67700"/>
    <w:rsid w:val="00F71B9A"/>
    <w:rsid w:val="00F91CD1"/>
    <w:rsid w:val="00F928CB"/>
    <w:rsid w:val="00FA7F28"/>
    <w:rsid w:val="00FD0D89"/>
    <w:rsid w:val="00FD1C55"/>
    <w:rsid w:val="00FD6860"/>
    <w:rsid w:val="00FF0C04"/>
    <w:rsid w:val="00FF16E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263"/>
  </w:style>
  <w:style w:type="paragraph" w:styleId="Heading3">
    <w:name w:val="heading 3"/>
    <w:basedOn w:val="Normal"/>
    <w:link w:val="Heading3Char"/>
    <w:uiPriority w:val="9"/>
    <w:qFormat/>
    <w:rsid w:val="008A2D09"/>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C5A43"/>
  </w:style>
  <w:style w:type="paragraph" w:styleId="ListParagraph">
    <w:name w:val="List Paragraph"/>
    <w:basedOn w:val="Normal"/>
    <w:uiPriority w:val="34"/>
    <w:qFormat/>
    <w:rsid w:val="003C5A43"/>
    <w:pPr>
      <w:ind w:left="720"/>
      <w:contextualSpacing/>
    </w:pPr>
  </w:style>
  <w:style w:type="character" w:styleId="Strong">
    <w:name w:val="Strong"/>
    <w:basedOn w:val="DefaultParagraphFont"/>
    <w:uiPriority w:val="22"/>
    <w:qFormat/>
    <w:rsid w:val="008A2D09"/>
    <w:rPr>
      <w:b/>
      <w:bCs/>
    </w:rPr>
  </w:style>
  <w:style w:type="paragraph" w:customStyle="1" w:styleId="desc-font">
    <w:name w:val="desc-font"/>
    <w:basedOn w:val="Normal"/>
    <w:rsid w:val="008A2D0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8A2D09"/>
    <w:rPr>
      <w:color w:val="0000FF"/>
      <w:u w:val="single"/>
    </w:rPr>
  </w:style>
  <w:style w:type="character" w:customStyle="1" w:styleId="Heading3Char">
    <w:name w:val="Heading 3 Char"/>
    <w:basedOn w:val="DefaultParagraphFont"/>
    <w:link w:val="Heading3"/>
    <w:uiPriority w:val="9"/>
    <w:rsid w:val="008A2D09"/>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8A2D0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C263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33D"/>
  </w:style>
  <w:style w:type="paragraph" w:styleId="Footer">
    <w:name w:val="footer"/>
    <w:basedOn w:val="Normal"/>
    <w:link w:val="FooterChar"/>
    <w:uiPriority w:val="99"/>
    <w:unhideWhenUsed/>
    <w:rsid w:val="00C263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33D"/>
  </w:style>
  <w:style w:type="table" w:styleId="TableGrid">
    <w:name w:val="Table Grid"/>
    <w:basedOn w:val="TableNormal"/>
    <w:uiPriority w:val="39"/>
    <w:rsid w:val="00521D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D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k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0367030">
      <w:bodyDiv w:val="1"/>
      <w:marLeft w:val="0"/>
      <w:marRight w:val="0"/>
      <w:marTop w:val="0"/>
      <w:marBottom w:val="0"/>
      <w:divBdr>
        <w:top w:val="none" w:sz="0" w:space="0" w:color="auto"/>
        <w:left w:val="none" w:sz="0" w:space="0" w:color="auto"/>
        <w:bottom w:val="none" w:sz="0" w:space="0" w:color="auto"/>
        <w:right w:val="none" w:sz="0" w:space="0" w:color="auto"/>
      </w:divBdr>
    </w:div>
    <w:div w:id="813906899">
      <w:bodyDiv w:val="1"/>
      <w:marLeft w:val="0"/>
      <w:marRight w:val="0"/>
      <w:marTop w:val="0"/>
      <w:marBottom w:val="0"/>
      <w:divBdr>
        <w:top w:val="none" w:sz="0" w:space="0" w:color="auto"/>
        <w:left w:val="none" w:sz="0" w:space="0" w:color="auto"/>
        <w:bottom w:val="none" w:sz="0" w:space="0" w:color="auto"/>
        <w:right w:val="none" w:sz="0" w:space="0" w:color="auto"/>
      </w:divBdr>
    </w:div>
    <w:div w:id="986544620">
      <w:bodyDiv w:val="1"/>
      <w:marLeft w:val="0"/>
      <w:marRight w:val="0"/>
      <w:marTop w:val="0"/>
      <w:marBottom w:val="0"/>
      <w:divBdr>
        <w:top w:val="none" w:sz="0" w:space="0" w:color="auto"/>
        <w:left w:val="none" w:sz="0" w:space="0" w:color="auto"/>
        <w:bottom w:val="none" w:sz="0" w:space="0" w:color="auto"/>
        <w:right w:val="none" w:sz="0" w:space="0" w:color="auto"/>
      </w:divBdr>
      <w:divsChild>
        <w:div w:id="1813937302">
          <w:marLeft w:val="0"/>
          <w:marRight w:val="0"/>
          <w:marTop w:val="0"/>
          <w:marBottom w:val="0"/>
          <w:divBdr>
            <w:top w:val="none" w:sz="0" w:space="0" w:color="auto"/>
            <w:left w:val="none" w:sz="0" w:space="0" w:color="auto"/>
            <w:bottom w:val="none" w:sz="0" w:space="0" w:color="auto"/>
            <w:right w:val="none" w:sz="0" w:space="0" w:color="auto"/>
          </w:divBdr>
          <w:divsChild>
            <w:div w:id="18289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51858">
      <w:bodyDiv w:val="1"/>
      <w:marLeft w:val="0"/>
      <w:marRight w:val="0"/>
      <w:marTop w:val="0"/>
      <w:marBottom w:val="0"/>
      <w:divBdr>
        <w:top w:val="none" w:sz="0" w:space="0" w:color="auto"/>
        <w:left w:val="none" w:sz="0" w:space="0" w:color="auto"/>
        <w:bottom w:val="none" w:sz="0" w:space="0" w:color="auto"/>
        <w:right w:val="none" w:sz="0" w:space="0" w:color="auto"/>
      </w:divBdr>
    </w:div>
    <w:div w:id="200038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C60CB-074A-4E33-9B71-51163D436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VALSA KUMAR</dc:creator>
  <cp:lastModifiedBy>Sunil.Goel</cp:lastModifiedBy>
  <cp:revision>4</cp:revision>
  <cp:lastPrinted>2019-09-11T05:11:00Z</cp:lastPrinted>
  <dcterms:created xsi:type="dcterms:W3CDTF">2019-10-15T05:40:00Z</dcterms:created>
  <dcterms:modified xsi:type="dcterms:W3CDTF">2019-10-15T12:19:00Z</dcterms:modified>
</cp:coreProperties>
</file>